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D3" w:rsidRDefault="00EF57D3">
      <w:pPr>
        <w:pStyle w:val="newncpi0"/>
        <w:jc w:val="center"/>
      </w:pPr>
      <w:bookmarkStart w:id="0" w:name="_GoBack"/>
      <w:bookmarkEnd w:id="0"/>
      <w:r>
        <w:rPr>
          <w:rStyle w:val="name"/>
        </w:rPr>
        <w:t>ПОСТАНОВЛЕНИЕ </w:t>
      </w:r>
      <w:r>
        <w:rPr>
          <w:rStyle w:val="promulgator"/>
        </w:rPr>
        <w:t>НАЦИОНАЛЬНОГО СТАТИСТИЧЕСКОГО КОМИТЕТА РЕСПУБЛИКИ БЕЛАРУСЬ</w:t>
      </w:r>
    </w:p>
    <w:p w:rsidR="00EF57D3" w:rsidRDefault="00EF57D3">
      <w:pPr>
        <w:pStyle w:val="newncpi"/>
        <w:ind w:firstLine="0"/>
        <w:jc w:val="center"/>
      </w:pPr>
      <w:r>
        <w:rPr>
          <w:rStyle w:val="datepr"/>
        </w:rPr>
        <w:t>4 ноября 2022 г.</w:t>
      </w:r>
      <w:r>
        <w:rPr>
          <w:rStyle w:val="number"/>
        </w:rPr>
        <w:t xml:space="preserve"> № 105</w:t>
      </w:r>
    </w:p>
    <w:p w:rsidR="00EF57D3" w:rsidRDefault="00EF57D3">
      <w:pPr>
        <w:pStyle w:val="titlencpi"/>
      </w:pPr>
      <w:r>
        <w:t>Об утверждении формы государственной статистической отчетности 1-здрав (Минздрав) «Отчет организации, оказывающей медицинские услуги населению» и указаний по ее заполнению</w:t>
      </w:r>
    </w:p>
    <w:p w:rsidR="00EF57D3" w:rsidRDefault="00EF57D3">
      <w:pPr>
        <w:pStyle w:val="preamble"/>
      </w:pPr>
      <w:r>
        <w:t>На основании подпункта 8.10 пункта 8 Положения о Национальном статистическом комитете Республики Беларусь, утвержденного Указом Президента Республики Беларусь от 26 августа 2008 г. № 445, Национальный статистический комитет Республики Беларусь ПОСТАНОВЛЯЕТ:</w:t>
      </w:r>
    </w:p>
    <w:p w:rsidR="00EF57D3" w:rsidRDefault="00EF57D3">
      <w:pPr>
        <w:pStyle w:val="point"/>
      </w:pPr>
      <w:r>
        <w:t>1. Утвердить по представлению Министерства здравоохранения:</w:t>
      </w:r>
    </w:p>
    <w:p w:rsidR="00EF57D3" w:rsidRDefault="00EF57D3">
      <w:pPr>
        <w:pStyle w:val="underpoint"/>
      </w:pPr>
      <w:r>
        <w:t>1.1. форму государственной статистической отчетности 1-здрав (Минздрав) «Отчет организации, оказывающей медицинские услуги населению» (прилагается) и ввести ее в действие начиная с отчета за 2022 год;</w:t>
      </w:r>
    </w:p>
    <w:p w:rsidR="00EF57D3" w:rsidRDefault="00EF57D3">
      <w:pPr>
        <w:pStyle w:val="underpoint"/>
      </w:pPr>
      <w:r>
        <w:t>1.2. Указания по заполнению формы государственной статистической отчетности 1-здрав (Минздрав) «Отчет организации, оказывающей медицинские услуги населению» (прилагаются) и ввести их в действие начиная с отчета за 2022 год.</w:t>
      </w:r>
    </w:p>
    <w:p w:rsidR="00EF57D3" w:rsidRDefault="00EF57D3">
      <w:pPr>
        <w:pStyle w:val="point"/>
      </w:pPr>
      <w:r>
        <w:t>2. Распространить указанную в подпункте 1.1 пункта 1 настоящего постановления форму государственной статистической отчетности на юридические лица (кроме перечисленных в пункте 2 Указаний по заполнению формы государственной статистической отчетности 1-здрав (Минздрав) «Отчет организации, оказывающей медицинские услуги населению», утвержденных настоящим постановлением), имеющие специальное разрешение (лицензию) на осуществление медицинской деятельности, их обособленные подразделения, имеющие отдельный баланс, которые оказывают медицинские услуги населению.</w:t>
      </w:r>
    </w:p>
    <w:p w:rsidR="00EF57D3" w:rsidRDefault="00EF57D3">
      <w:pPr>
        <w:pStyle w:val="point"/>
      </w:pPr>
      <w:r>
        <w:t>3. Признать утратившими силу:</w:t>
      </w:r>
    </w:p>
    <w:p w:rsidR="00EF57D3" w:rsidRDefault="00EF57D3">
      <w:pPr>
        <w:pStyle w:val="newncpi"/>
      </w:pPr>
      <w:r>
        <w:t>постановление Национального статистического комитета Республики Беларусь от 16 октября 2020 г. № 102 «Об утверждении формы государственной статистической отчетности 1-здрав (Минздрав) «Отчет организации, оказывающей медицинские услуги населению» и указаний по ее заполнению»;</w:t>
      </w:r>
    </w:p>
    <w:p w:rsidR="00EF57D3" w:rsidRDefault="00EF57D3">
      <w:pPr>
        <w:pStyle w:val="newncpi"/>
      </w:pPr>
      <w:r>
        <w:t>постановление Национального статистического комитета Республики Беларусь от 15 октября 2021 г. № 87 «Об изменении постановления Национального статистического комитета Республики Беларусь от 16 октября 2020 г. № 102».</w:t>
      </w:r>
    </w:p>
    <w:p w:rsidR="00EF57D3" w:rsidRDefault="00EF57D3">
      <w:pPr>
        <w:pStyle w:val="point"/>
      </w:pPr>
      <w:r>
        <w:t>4. Настоящее постановление вступает в силу после его официального опубликования.</w:t>
      </w:r>
    </w:p>
    <w:p w:rsidR="00EF57D3" w:rsidRDefault="00EF57D3">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EF57D3">
        <w:tc>
          <w:tcPr>
            <w:tcW w:w="2500" w:type="pct"/>
            <w:tcMar>
              <w:top w:w="0" w:type="dxa"/>
              <w:left w:w="6" w:type="dxa"/>
              <w:bottom w:w="0" w:type="dxa"/>
              <w:right w:w="6" w:type="dxa"/>
            </w:tcMar>
            <w:vAlign w:val="bottom"/>
            <w:hideMark/>
          </w:tcPr>
          <w:p w:rsidR="00EF57D3" w:rsidRDefault="00EF57D3">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EF57D3" w:rsidRDefault="00EF57D3">
            <w:pPr>
              <w:pStyle w:val="newncpi0"/>
              <w:jc w:val="right"/>
            </w:pPr>
            <w:proofErr w:type="spellStart"/>
            <w:r>
              <w:rPr>
                <w:rStyle w:val="pers"/>
              </w:rPr>
              <w:t>И.В.Медведева</w:t>
            </w:r>
            <w:proofErr w:type="spellEnd"/>
          </w:p>
        </w:tc>
      </w:tr>
    </w:tbl>
    <w:p w:rsidR="00EF57D3" w:rsidRDefault="00EF57D3">
      <w:pPr>
        <w:pStyle w:val="newncpi"/>
      </w:pPr>
      <w:r>
        <w:t> </w:t>
      </w:r>
    </w:p>
    <w:p w:rsidR="00EF57D3" w:rsidRDefault="00EF57D3">
      <w:pPr>
        <w:rPr>
          <w:rFonts w:eastAsia="Times New Roman"/>
        </w:rPr>
        <w:sectPr w:rsidR="00EF57D3" w:rsidSect="00EF57D3">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EF57D3" w:rsidRDefault="00EF57D3">
      <w:pPr>
        <w:pStyle w:val="newncpi"/>
      </w:pPr>
      <w:r>
        <w:t> </w:t>
      </w:r>
    </w:p>
    <w:tbl>
      <w:tblPr>
        <w:tblW w:w="5000" w:type="pct"/>
        <w:tblCellMar>
          <w:left w:w="0" w:type="dxa"/>
          <w:right w:w="0" w:type="dxa"/>
        </w:tblCellMar>
        <w:tblLook w:val="04A0" w:firstRow="1" w:lastRow="0" w:firstColumn="1" w:lastColumn="0" w:noHBand="0" w:noVBand="1"/>
      </w:tblPr>
      <w:tblGrid>
        <w:gridCol w:w="13608"/>
        <w:gridCol w:w="2623"/>
      </w:tblGrid>
      <w:tr w:rsidR="00EF57D3">
        <w:tc>
          <w:tcPr>
            <w:tcW w:w="4192" w:type="pct"/>
            <w:tcMar>
              <w:top w:w="0" w:type="dxa"/>
              <w:left w:w="6" w:type="dxa"/>
              <w:bottom w:w="0" w:type="dxa"/>
              <w:right w:w="6" w:type="dxa"/>
            </w:tcMar>
            <w:hideMark/>
          </w:tcPr>
          <w:p w:rsidR="00EF57D3" w:rsidRDefault="00EF57D3">
            <w:pPr>
              <w:pStyle w:val="newncpi"/>
            </w:pPr>
            <w:r>
              <w:t> </w:t>
            </w:r>
          </w:p>
        </w:tc>
        <w:tc>
          <w:tcPr>
            <w:tcW w:w="808" w:type="pct"/>
            <w:tcMar>
              <w:top w:w="0" w:type="dxa"/>
              <w:left w:w="6" w:type="dxa"/>
              <w:bottom w:w="0" w:type="dxa"/>
              <w:right w:w="6" w:type="dxa"/>
            </w:tcMar>
            <w:hideMark/>
          </w:tcPr>
          <w:p w:rsidR="00EF57D3" w:rsidRDefault="00EF57D3">
            <w:pPr>
              <w:pStyle w:val="capu1"/>
            </w:pPr>
            <w:r>
              <w:t>УТВЕРЖДЕНО</w:t>
            </w:r>
          </w:p>
          <w:p w:rsidR="00EF57D3" w:rsidRDefault="00EF57D3">
            <w:pPr>
              <w:pStyle w:val="cap1"/>
            </w:pPr>
            <w:r>
              <w:t xml:space="preserve">Постановление </w:t>
            </w:r>
            <w:r>
              <w:br/>
              <w:t xml:space="preserve">Национального </w:t>
            </w:r>
            <w:r>
              <w:br/>
              <w:t xml:space="preserve">статистического комитета </w:t>
            </w:r>
            <w:r>
              <w:br/>
              <w:t>Республики Беларусь</w:t>
            </w:r>
            <w:r>
              <w:br/>
              <w:t>04.11.2022 № 105</w:t>
            </w:r>
          </w:p>
        </w:tc>
      </w:tr>
    </w:tbl>
    <w:p w:rsidR="00EF57D3" w:rsidRDefault="00EF57D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221"/>
      </w:tblGrid>
      <w:tr w:rsidR="00EF57D3">
        <w:trPr>
          <w:trHeight w:val="240"/>
        </w:trPr>
        <w:tc>
          <w:tcPr>
            <w:tcW w:w="5000" w:type="pct"/>
            <w:tcMar>
              <w:top w:w="0" w:type="dxa"/>
              <w:left w:w="6" w:type="dxa"/>
              <w:bottom w:w="0" w:type="dxa"/>
              <w:right w:w="6" w:type="dxa"/>
            </w:tcMar>
            <w:hideMark/>
          </w:tcPr>
          <w:p w:rsidR="00EF57D3" w:rsidRDefault="00EF57D3">
            <w:pPr>
              <w:pStyle w:val="table10"/>
              <w:jc w:val="center"/>
            </w:pPr>
            <w:r>
              <w:rPr>
                <w:b/>
                <w:bCs/>
              </w:rPr>
              <w:t>ГОСУДАРСТВЕННАЯ СТАТИСТИЧЕСКАЯ ОТЧЕТНОСТЬ</w:t>
            </w:r>
          </w:p>
        </w:tc>
      </w:tr>
    </w:tbl>
    <w:p w:rsidR="00EF57D3" w:rsidRDefault="00EF57D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221"/>
      </w:tblGrid>
      <w:tr w:rsidR="00EF57D3">
        <w:trPr>
          <w:trHeight w:val="240"/>
        </w:trPr>
        <w:tc>
          <w:tcPr>
            <w:tcW w:w="5000" w:type="pct"/>
            <w:tcMar>
              <w:top w:w="0" w:type="dxa"/>
              <w:left w:w="6" w:type="dxa"/>
              <w:bottom w:w="0" w:type="dxa"/>
              <w:right w:w="6" w:type="dxa"/>
            </w:tcMar>
            <w:hideMark/>
          </w:tcPr>
          <w:p w:rsidR="00EF57D3" w:rsidRDefault="00EF57D3">
            <w:pPr>
              <w:pStyle w:val="table10"/>
              <w:jc w:val="center"/>
            </w:pPr>
            <w:r>
              <w:t>КОНФИДЕНЦИАЛЬНОСТЬ ГАРАНТИРУЕТСЯ ПОЛУЧАТЕЛЕМ ИНФОРМАЦИИ</w:t>
            </w:r>
          </w:p>
        </w:tc>
      </w:tr>
    </w:tbl>
    <w:p w:rsidR="00EF57D3" w:rsidRDefault="00EF57D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221"/>
      </w:tblGrid>
      <w:tr w:rsidR="00EF57D3">
        <w:trPr>
          <w:trHeight w:val="240"/>
        </w:trPr>
        <w:tc>
          <w:tcPr>
            <w:tcW w:w="5000" w:type="pct"/>
            <w:tcMar>
              <w:top w:w="0" w:type="dxa"/>
              <w:left w:w="6" w:type="dxa"/>
              <w:bottom w:w="0" w:type="dxa"/>
              <w:right w:w="6" w:type="dxa"/>
            </w:tcMar>
            <w:hideMark/>
          </w:tcPr>
          <w:p w:rsidR="00EF57D3" w:rsidRDefault="00EF57D3">
            <w:pPr>
              <w:pStyle w:val="table10"/>
              <w:jc w:val="center"/>
            </w:pPr>
            <w:r>
              <w:t xml:space="preserve">Представление искаженных данных государственной статистической отчетности, несвоевременное представление или непредставление такой отчетности влекут </w:t>
            </w:r>
            <w:r>
              <w:br/>
              <w:t>применение мер административной или уголовной ответственности в соответствии с законодательными актами</w:t>
            </w:r>
          </w:p>
        </w:tc>
      </w:tr>
    </w:tbl>
    <w:p w:rsidR="00EF57D3" w:rsidRDefault="00EF57D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221"/>
      </w:tblGrid>
      <w:tr w:rsidR="00EF57D3">
        <w:trPr>
          <w:trHeight w:val="238"/>
        </w:trPr>
        <w:tc>
          <w:tcPr>
            <w:tcW w:w="5000" w:type="pct"/>
            <w:tcMar>
              <w:top w:w="0" w:type="dxa"/>
              <w:left w:w="6" w:type="dxa"/>
              <w:bottom w:w="0" w:type="dxa"/>
              <w:right w:w="6" w:type="dxa"/>
            </w:tcMar>
            <w:hideMark/>
          </w:tcPr>
          <w:p w:rsidR="00EF57D3" w:rsidRDefault="00EF57D3">
            <w:pPr>
              <w:pStyle w:val="titleu"/>
              <w:jc w:val="center"/>
            </w:pPr>
            <w:r>
              <w:t>ОТЧЕТ</w:t>
            </w:r>
            <w:r>
              <w:br/>
              <w:t>организации, оказывающей медицинские услуги населению за 20__ год</w:t>
            </w:r>
          </w:p>
        </w:tc>
      </w:tr>
    </w:tbl>
    <w:p w:rsidR="00EF57D3" w:rsidRDefault="00EF57D3">
      <w:pPr>
        <w:pStyle w:val="newncpi"/>
      </w:pPr>
      <w:r>
        <w:t> </w:t>
      </w:r>
    </w:p>
    <w:tbl>
      <w:tblPr>
        <w:tblW w:w="5000" w:type="pct"/>
        <w:tblCellMar>
          <w:left w:w="0" w:type="dxa"/>
          <w:right w:w="0" w:type="dxa"/>
        </w:tblCellMar>
        <w:tblLook w:val="04A0" w:firstRow="1" w:lastRow="0" w:firstColumn="1" w:lastColumn="0" w:noHBand="0" w:noVBand="1"/>
      </w:tblPr>
      <w:tblGrid>
        <w:gridCol w:w="9208"/>
        <w:gridCol w:w="2553"/>
        <w:gridCol w:w="282"/>
        <w:gridCol w:w="2407"/>
        <w:gridCol w:w="1771"/>
      </w:tblGrid>
      <w:tr w:rsidR="00EF57D3">
        <w:trPr>
          <w:trHeight w:val="240"/>
        </w:trPr>
        <w:tc>
          <w:tcPr>
            <w:tcW w:w="2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Представляют респонденты</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Срок представления</w:t>
            </w:r>
          </w:p>
        </w:tc>
        <w:tc>
          <w:tcPr>
            <w:tcW w:w="87" w:type="pct"/>
            <w:tcBorders>
              <w:left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 </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Форма 1-здрав (Минздрав)</w:t>
            </w:r>
          </w:p>
        </w:tc>
      </w:tr>
      <w:tr w:rsidR="00EF57D3">
        <w:trPr>
          <w:trHeight w:val="240"/>
        </w:trPr>
        <w:tc>
          <w:tcPr>
            <w:tcW w:w="28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юридические лица, имеющие специальное разрешение (лицензию) на осуществление медицинской деятельности (кроме перечисленных в Указаниях по заполнению настоящей формы), их обособленные подразделения, имеющие отдельный баланс, которые оказывают медицинские услуги населению</w:t>
            </w:r>
          </w:p>
          <w:p w:rsidR="00EF57D3" w:rsidRDefault="00EF57D3">
            <w:pPr>
              <w:pStyle w:val="table10"/>
              <w:ind w:left="283"/>
            </w:pPr>
            <w:r>
              <w:t>в виде электронного документа</w:t>
            </w:r>
          </w:p>
          <w:p w:rsidR="00EF57D3" w:rsidRDefault="00EF57D3">
            <w:pPr>
              <w:pStyle w:val="table10"/>
              <w:ind w:left="567"/>
            </w:pPr>
            <w:r>
              <w:t>Министерству здравоохранения</w:t>
            </w:r>
          </w:p>
        </w:tc>
        <w:tc>
          <w:tcPr>
            <w:tcW w:w="7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jc w:val="center"/>
            </w:pPr>
            <w:r>
              <w:t>24 февраля</w:t>
            </w:r>
          </w:p>
        </w:tc>
        <w:tc>
          <w:tcPr>
            <w:tcW w:w="87" w:type="pct"/>
            <w:tcBorders>
              <w:left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Код формы по ОКУД</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jc w:val="center"/>
            </w:pPr>
            <w:r>
              <w:t>0606609</w:t>
            </w:r>
          </w:p>
        </w:tc>
      </w:tr>
      <w:tr w:rsidR="00EF57D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87" w:type="pct"/>
            <w:tcBorders>
              <w:left w:val="single" w:sz="4" w:space="0" w:color="auto"/>
            </w:tcBorders>
            <w:tcMar>
              <w:top w:w="0" w:type="dxa"/>
              <w:left w:w="6" w:type="dxa"/>
              <w:bottom w:w="0" w:type="dxa"/>
              <w:right w:w="6" w:type="dxa"/>
            </w:tcMar>
            <w:hideMark/>
          </w:tcPr>
          <w:p w:rsidR="00EF57D3" w:rsidRDefault="00EF57D3">
            <w:pPr>
              <w:pStyle w:val="table10"/>
            </w:pPr>
            <w:r>
              <w:t> </w:t>
            </w:r>
          </w:p>
        </w:tc>
        <w:tc>
          <w:tcPr>
            <w:tcW w:w="1288" w:type="pct"/>
            <w:gridSpan w:val="2"/>
            <w:tcBorders>
              <w:top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87" w:type="pct"/>
            <w:tcBorders>
              <w:left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Годовая</w:t>
            </w:r>
          </w:p>
        </w:tc>
      </w:tr>
      <w:tr w:rsidR="00EF57D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87" w:type="pct"/>
            <w:tcBorders>
              <w:left w:val="single" w:sz="4" w:space="0" w:color="auto"/>
            </w:tcBorders>
            <w:tcMar>
              <w:top w:w="0" w:type="dxa"/>
              <w:left w:w="6" w:type="dxa"/>
              <w:bottom w:w="0" w:type="dxa"/>
              <w:right w:w="6" w:type="dxa"/>
            </w:tcMar>
            <w:hideMark/>
          </w:tcPr>
          <w:p w:rsidR="00EF57D3" w:rsidRDefault="00EF57D3">
            <w:pPr>
              <w:pStyle w:val="table10"/>
            </w:pPr>
            <w:r>
              <w:t> </w:t>
            </w:r>
          </w:p>
        </w:tc>
        <w:tc>
          <w:tcPr>
            <w:tcW w:w="1288" w:type="pct"/>
            <w:gridSpan w:val="2"/>
            <w:tcBorders>
              <w:top w:val="single" w:sz="4" w:space="0" w:color="auto"/>
            </w:tcBorders>
            <w:tcMar>
              <w:top w:w="0" w:type="dxa"/>
              <w:left w:w="6" w:type="dxa"/>
              <w:bottom w:w="0" w:type="dxa"/>
              <w:right w:w="6" w:type="dxa"/>
            </w:tcMar>
            <w:hideMark/>
          </w:tcPr>
          <w:p w:rsidR="00EF57D3" w:rsidRDefault="00EF57D3">
            <w:pPr>
              <w:pStyle w:val="table10"/>
            </w:pPr>
            <w:r>
              <w:t> </w:t>
            </w:r>
          </w:p>
        </w:tc>
      </w:tr>
    </w:tbl>
    <w:p w:rsidR="00EF57D3" w:rsidRDefault="00EF57D3">
      <w:pPr>
        <w:pStyle w:val="newncpi"/>
      </w:pPr>
      <w:r>
        <w:t> </w:t>
      </w:r>
    </w:p>
    <w:tbl>
      <w:tblPr>
        <w:tblW w:w="5000" w:type="pct"/>
        <w:tblCellMar>
          <w:left w:w="0" w:type="dxa"/>
          <w:right w:w="0" w:type="dxa"/>
        </w:tblCellMar>
        <w:tblLook w:val="04A0" w:firstRow="1" w:lastRow="0" w:firstColumn="1" w:lastColumn="0" w:noHBand="0" w:noVBand="1"/>
      </w:tblPr>
      <w:tblGrid>
        <w:gridCol w:w="3967"/>
        <w:gridCol w:w="3825"/>
        <w:gridCol w:w="5243"/>
        <w:gridCol w:w="3186"/>
      </w:tblGrid>
      <w:tr w:rsidR="00EF57D3">
        <w:trPr>
          <w:trHeight w:val="240"/>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after="60"/>
            </w:pPr>
            <w:r>
              <w:t>Полное наименование юридического лица _____________________________________________________________________________________________________________________</w:t>
            </w:r>
            <w:r>
              <w:br/>
              <w:t>________________________________________________________________________________________________________________________________________________________</w:t>
            </w:r>
            <w:r>
              <w:br/>
              <w:t>Полное наименование обособленного подразделения юридического лица ____________________________________________________________________________________________</w:t>
            </w:r>
            <w:r>
              <w:br/>
              <w:t>________________________________________________________________________________________________________________________________________________________</w:t>
            </w:r>
            <w:r>
              <w:br/>
              <w:t>Почтовый адрес (фактический) _______________________________________________________________________________________________________________________________</w:t>
            </w:r>
            <w:r>
              <w:br/>
              <w:t>Электронный адрес (</w:t>
            </w:r>
            <w:proofErr w:type="spellStart"/>
            <w:r>
              <w:t>www</w:t>
            </w:r>
            <w:proofErr w:type="spellEnd"/>
            <w:r>
              <w:t>, e-</w:t>
            </w:r>
            <w:proofErr w:type="spellStart"/>
            <w:r>
              <w:t>mail</w:t>
            </w:r>
            <w:proofErr w:type="spellEnd"/>
            <w:r>
              <w:t>) _____________________________________________________________________________________________________________________________</w:t>
            </w:r>
          </w:p>
        </w:tc>
      </w:tr>
      <w:tr w:rsidR="00EF57D3">
        <w:trPr>
          <w:trHeight w:val="240"/>
        </w:trPr>
        <w:tc>
          <w:tcPr>
            <w:tcW w:w="1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Регистрационный номер респондента в статистическом регистре (ОКПО)</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Учетный номер плательщика (УНП)</w:t>
            </w:r>
          </w:p>
        </w:tc>
        <w:tc>
          <w:tcPr>
            <w:tcW w:w="1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Территория нахождения структурного подразделения (наименование области, город Минск)</w:t>
            </w:r>
          </w:p>
        </w:tc>
        <w:tc>
          <w:tcPr>
            <w:tcW w:w="982" w:type="pct"/>
            <w:tcBorders>
              <w:top w:val="single" w:sz="4" w:space="0" w:color="auto"/>
              <w:left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1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1</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2</w:t>
            </w:r>
          </w:p>
        </w:tc>
        <w:tc>
          <w:tcPr>
            <w:tcW w:w="1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3</w:t>
            </w:r>
          </w:p>
        </w:tc>
        <w:tc>
          <w:tcPr>
            <w:tcW w:w="982" w:type="pct"/>
            <w:tcBorders>
              <w:left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1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1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982" w:type="pct"/>
            <w:tcBorders>
              <w:left w:val="single" w:sz="4" w:space="0" w:color="auto"/>
            </w:tcBorders>
            <w:tcMar>
              <w:top w:w="0" w:type="dxa"/>
              <w:left w:w="6" w:type="dxa"/>
              <w:bottom w:w="0" w:type="dxa"/>
              <w:right w:w="6" w:type="dxa"/>
            </w:tcMar>
            <w:hideMark/>
          </w:tcPr>
          <w:p w:rsidR="00EF57D3" w:rsidRDefault="00EF57D3">
            <w:pPr>
              <w:pStyle w:val="table10"/>
            </w:pPr>
            <w:r>
              <w:t> </w:t>
            </w:r>
          </w:p>
        </w:tc>
      </w:tr>
    </w:tbl>
    <w:p w:rsidR="00EF57D3" w:rsidRDefault="00EF57D3">
      <w:pPr>
        <w:pStyle w:val="zagrazdel"/>
      </w:pPr>
      <w:r>
        <w:t>РАЗДЕЛ I</w:t>
      </w:r>
      <w:r>
        <w:br/>
        <w:t>СВЕДЕНИЯ О МЕДИЦИНСКИХ И ФАРМАЦЕВТИЧЕСКИХ РАБОТНИКАХ</w:t>
      </w:r>
    </w:p>
    <w:p w:rsidR="00EF57D3" w:rsidRDefault="00EF57D3">
      <w:pPr>
        <w:pStyle w:val="onestring"/>
      </w:pPr>
      <w:r>
        <w:t>Таблица 1</w:t>
      </w:r>
    </w:p>
    <w:p w:rsidR="00EF57D3" w:rsidRDefault="00EF57D3">
      <w:pPr>
        <w:pStyle w:val="newncpi"/>
      </w:pPr>
      <w:r>
        <w:t> </w:t>
      </w:r>
    </w:p>
    <w:p w:rsidR="00EF57D3" w:rsidRDefault="00EF57D3">
      <w:pPr>
        <w:pStyle w:val="newncpi0"/>
        <w:jc w:val="center"/>
      </w:pPr>
      <w:r>
        <w:rPr>
          <w:b/>
          <w:bCs/>
        </w:rPr>
        <w:t>Численность медицинских и фармацевтических работников и их распределение по квалификационным категориям на 31 декабря отчетного года</w:t>
      </w:r>
    </w:p>
    <w:p w:rsidR="00EF57D3" w:rsidRDefault="00EF57D3">
      <w:pPr>
        <w:pStyle w:val="newncpi"/>
      </w:pPr>
      <w:r>
        <w:t> </w:t>
      </w:r>
    </w:p>
    <w:p w:rsidR="00EF57D3" w:rsidRDefault="00EF57D3">
      <w:pPr>
        <w:pStyle w:val="edizmeren"/>
      </w:pPr>
      <w:r>
        <w:t>человек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224"/>
        <w:gridCol w:w="1275"/>
        <w:gridCol w:w="2268"/>
        <w:gridCol w:w="1817"/>
        <w:gridCol w:w="1817"/>
        <w:gridCol w:w="1820"/>
      </w:tblGrid>
      <w:tr w:rsidR="00EF57D3">
        <w:trPr>
          <w:trHeight w:val="240"/>
        </w:trPr>
        <w:tc>
          <w:tcPr>
            <w:tcW w:w="2227" w:type="pct"/>
            <w:vMerge w:val="restart"/>
            <w:tcBorders>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Наименование показателя</w:t>
            </w:r>
          </w:p>
        </w:tc>
        <w:tc>
          <w:tcPr>
            <w:tcW w:w="39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Код строки</w:t>
            </w:r>
          </w:p>
        </w:tc>
        <w:tc>
          <w:tcPr>
            <w:tcW w:w="69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Численность основных работников</w:t>
            </w:r>
          </w:p>
        </w:tc>
        <w:tc>
          <w:tcPr>
            <w:tcW w:w="1681" w:type="pct"/>
            <w:gridSpan w:val="3"/>
            <w:tcBorders>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Из них имеют квалификационные категории по медицинской и фармацевтической квалификациям</w:t>
            </w:r>
          </w:p>
        </w:tc>
      </w:tr>
      <w:tr w:rsidR="00EF57D3">
        <w:trPr>
          <w:trHeight w:val="240"/>
        </w:trPr>
        <w:tc>
          <w:tcPr>
            <w:tcW w:w="0" w:type="auto"/>
            <w:vMerge/>
            <w:tcBorders>
              <w:bottom w:val="single" w:sz="4" w:space="0" w:color="auto"/>
              <w:right w:val="single" w:sz="4" w:space="0" w:color="auto"/>
            </w:tcBorders>
            <w:vAlign w:val="center"/>
            <w:hideMark/>
          </w:tcPr>
          <w:p w:rsidR="00EF57D3" w:rsidRDefault="00EF57D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высшую</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первую</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вторую</w:t>
            </w:r>
          </w:p>
        </w:tc>
      </w:tr>
      <w:tr w:rsidR="00EF57D3">
        <w:trPr>
          <w:trHeight w:val="240"/>
        </w:trPr>
        <w:tc>
          <w:tcPr>
            <w:tcW w:w="222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А</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Б</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1</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2</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3</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4</w:t>
            </w:r>
          </w:p>
        </w:tc>
      </w:tr>
      <w:tr w:rsidR="00EF57D3">
        <w:trPr>
          <w:trHeight w:val="240"/>
        </w:trPr>
        <w:tc>
          <w:tcPr>
            <w:tcW w:w="2227" w:type="pct"/>
            <w:tcBorders>
              <w:top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Врачи – всего (сумма строк с 03 по 51)………..…...…………………………………..</w:t>
            </w:r>
          </w:p>
        </w:tc>
        <w:tc>
          <w:tcPr>
            <w:tcW w:w="39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01</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из них женщины…………………………….………………………………………..</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02</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pPr>
            <w:r>
              <w:t>Из строки 01:</w:t>
            </w:r>
          </w:p>
          <w:p w:rsidR="00EF57D3" w:rsidRDefault="00EF57D3">
            <w:pPr>
              <w:pStyle w:val="table10"/>
              <w:spacing w:before="120"/>
              <w:ind w:left="283"/>
            </w:pPr>
            <w:r>
              <w:t>организаторы здравоохранения……………………………………………………..</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03</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методисты…………………………………………………………………………….</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04</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педиатры………………………………………………………………………………</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05</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аллергологи-иммунологи……...…………………………………………………….</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06</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гастроэнтерологи…………………………………………………………………….</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07</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proofErr w:type="spellStart"/>
            <w:r>
              <w:t>дерматовенерологи</w:t>
            </w:r>
            <w:proofErr w:type="spellEnd"/>
            <w:r>
              <w:t>…………………………………………………………………..</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08</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диетологи……………………………………………………………………………..</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09</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инфекционисты………………………………………………………………………</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10</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кардиологи……………………………………………………………………………</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11</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косметологи…………………………………………………………………………..</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12</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лечебной физкультуры………………………………………………………………</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13</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мануальной терапии…………………………………………………………………</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14</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неврологи……………………………………………………………………………..</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15</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общей практики………………………………………………………………………</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16</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онкологи………………………………………………………………………………</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17</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пульмонологи…………………………………………………………………………</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18</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proofErr w:type="spellStart"/>
            <w:r>
              <w:t>реабилитологи</w:t>
            </w:r>
            <w:proofErr w:type="spellEnd"/>
            <w:r>
              <w:t>………………………………………………………………………..</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19</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ревматологи…………………………………………………………………………..</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20</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proofErr w:type="spellStart"/>
            <w:r>
              <w:t>рефлексотерапевты</w:t>
            </w:r>
            <w:proofErr w:type="spellEnd"/>
            <w:r>
              <w:t>…………………………………………………………………..</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21</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спортивной медицины……………………………………………………………….</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22</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терапевты……………………………………………………………………………..</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23</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физиотерапевты………………………………………………………………………</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24</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фтизиатры…………………………………………………………………………….</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25</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эндокринологи………………………………………………………………………..</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26</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психиатры-наркологи………………………………………………………………..</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27</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психотерапевты………………………………………………………………………</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28</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акушеры-гинекологи…………………………………………………………………</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29</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анестезиологи-реаниматологи………………………………………………………</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30</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proofErr w:type="spellStart"/>
            <w:r>
              <w:t>оториноларингологи</w:t>
            </w:r>
            <w:proofErr w:type="spellEnd"/>
            <w:r>
              <w:t>…………………………………………………………………</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31</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офтальмологи…………………………………………………………………………</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32</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проктологи……………………………………………………………………………</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33</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травматологи-ортопеды……………………………………………………………..</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34</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урологи……………………………………………………………………………….</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35</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хирурги……………………………………………………………………………….</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36</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proofErr w:type="spellStart"/>
            <w:r>
              <w:t>эндоскописты</w:t>
            </w:r>
            <w:proofErr w:type="spellEnd"/>
            <w:r>
              <w:t>…………………………………………………………………………</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37</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лаборанты……………………………………………………………………………..</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38</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клинической лабораторной диагностики…………………………………………..</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39</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лучевой диагностики…………………………………………………………………</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40</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рентгенологи………………………………………………………………………….</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41</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ультразвуковой диагностики………………………………………………………..</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42</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функциональной диагностики………………………………………………………</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43</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гигиенисты……………………………………………………………………………</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44</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стоматологи-терапевты………………………………………………………………</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45</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стоматологи детские…………………………………………………………………</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46</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стоматологи-хирурги………………………………………………………………..</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47</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стоматологи-</w:t>
            </w:r>
            <w:proofErr w:type="spellStart"/>
            <w:r>
              <w:t>ортодонты</w:t>
            </w:r>
            <w:proofErr w:type="spellEnd"/>
            <w:r>
              <w:t>……………………………………………………………..</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48</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стоматологи-ортопеды………………………………………………………………</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49</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челюстно-лицевые хирурги…………………………………………………………</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50</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прочие…………………………………………………………………………………</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51</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pPr>
            <w:r>
              <w:t>Средние медицинские работники – всего (сумма строк с 54 по 65)…………………</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52</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из них женщины……………………………………………………………………..</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53</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pPr>
            <w:r>
              <w:t>Из строки 52:</w:t>
            </w:r>
          </w:p>
          <w:p w:rsidR="00EF57D3" w:rsidRDefault="00EF57D3">
            <w:pPr>
              <w:pStyle w:val="table10"/>
              <w:spacing w:before="120"/>
              <w:ind w:left="283"/>
            </w:pPr>
            <w:r>
              <w:t>акушерки (акушеры)…………………………………………………………………</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54</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зубные техники………………………………………………………………………</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55</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инструкторы по лечебной физкультуре…………………………………………….</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56</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медицинские сестры (братья)……………………………………………………….</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57</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медицинские статистики…………………………………………………………….</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58</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помощники врача-гигиениста……………………………………………………….</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59</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proofErr w:type="spellStart"/>
            <w:r>
              <w:t>рентгенолаборанты</w:t>
            </w:r>
            <w:proofErr w:type="spellEnd"/>
            <w:r>
              <w:t>…………………………………………………………………..</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60</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техники-массажисты…………………………………………………………………</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61</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фельдшеры……………………………………………………………………………</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62</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зубные фельдшеры…………………………………………………………………..</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63</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фельдшеры-лаборанты………………………………………………………………</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64</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прочие…………………………………………………………………………………</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65</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pPr>
            <w:r>
              <w:t>Провизоры………………………………………………………………………………..</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66</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227" w:type="pct"/>
            <w:tcBorders>
              <w:right w:val="single" w:sz="4" w:space="0" w:color="auto"/>
            </w:tcBorders>
            <w:tcMar>
              <w:top w:w="0" w:type="dxa"/>
              <w:left w:w="6" w:type="dxa"/>
              <w:bottom w:w="0" w:type="dxa"/>
              <w:right w:w="6" w:type="dxa"/>
            </w:tcMar>
            <w:hideMark/>
          </w:tcPr>
          <w:p w:rsidR="00EF57D3" w:rsidRDefault="00EF57D3">
            <w:pPr>
              <w:pStyle w:val="table10"/>
              <w:spacing w:before="120"/>
            </w:pPr>
            <w:r>
              <w:t>Фармацевты………………………………………………………………………………</w:t>
            </w:r>
          </w:p>
        </w:tc>
        <w:tc>
          <w:tcPr>
            <w:tcW w:w="39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67</w:t>
            </w:r>
          </w:p>
        </w:tc>
        <w:tc>
          <w:tcPr>
            <w:tcW w:w="699" w:type="pct"/>
            <w:tcBorders>
              <w:top w:val="single" w:sz="4" w:space="0" w:color="auto"/>
              <w:left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60" w:type="pct"/>
            <w:tcBorders>
              <w:top w:val="single" w:sz="4" w:space="0" w:color="auto"/>
              <w:left w:val="single" w:sz="4" w:space="0" w:color="auto"/>
            </w:tcBorders>
            <w:tcMar>
              <w:top w:w="0" w:type="dxa"/>
              <w:left w:w="6" w:type="dxa"/>
              <w:bottom w:w="0" w:type="dxa"/>
              <w:right w:w="6" w:type="dxa"/>
            </w:tcMar>
            <w:hideMark/>
          </w:tcPr>
          <w:p w:rsidR="00EF57D3" w:rsidRDefault="00EF57D3">
            <w:pPr>
              <w:pStyle w:val="table10"/>
            </w:pPr>
            <w:r>
              <w:t> </w:t>
            </w:r>
          </w:p>
        </w:tc>
      </w:tr>
    </w:tbl>
    <w:p w:rsidR="00EF57D3" w:rsidRDefault="00EF57D3">
      <w:pPr>
        <w:pStyle w:val="newncpi"/>
      </w:pPr>
      <w:r>
        <w:t> </w:t>
      </w:r>
    </w:p>
    <w:p w:rsidR="00EF57D3" w:rsidRDefault="00EF57D3">
      <w:pPr>
        <w:pStyle w:val="onestring"/>
      </w:pPr>
      <w:r>
        <w:t>Таблица 2</w:t>
      </w:r>
    </w:p>
    <w:p w:rsidR="00EF57D3" w:rsidRDefault="00EF57D3">
      <w:pPr>
        <w:pStyle w:val="newncpi"/>
      </w:pPr>
      <w:r>
        <w:t> </w:t>
      </w:r>
    </w:p>
    <w:p w:rsidR="00EF57D3" w:rsidRDefault="00EF57D3">
      <w:pPr>
        <w:pStyle w:val="newncpi0"/>
        <w:jc w:val="center"/>
      </w:pPr>
      <w:r>
        <w:rPr>
          <w:b/>
          <w:bCs/>
        </w:rPr>
        <w:t>Распределение врачей и средних медицинских работников по полу и возрасту на 31 декабря отчетного года</w:t>
      </w:r>
    </w:p>
    <w:p w:rsidR="00EF57D3" w:rsidRDefault="00EF57D3">
      <w:pPr>
        <w:pStyle w:val="newncpi"/>
      </w:pPr>
      <w:r>
        <w:t> </w:t>
      </w:r>
    </w:p>
    <w:p w:rsidR="00EF57D3" w:rsidRDefault="00EF57D3">
      <w:pPr>
        <w:pStyle w:val="edizmeren"/>
      </w:pPr>
      <w:r>
        <w:t>человек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676"/>
        <w:gridCol w:w="796"/>
        <w:gridCol w:w="844"/>
        <w:gridCol w:w="1308"/>
        <w:gridCol w:w="843"/>
        <w:gridCol w:w="1307"/>
        <w:gridCol w:w="843"/>
        <w:gridCol w:w="1307"/>
        <w:gridCol w:w="843"/>
        <w:gridCol w:w="1307"/>
        <w:gridCol w:w="843"/>
        <w:gridCol w:w="1304"/>
      </w:tblGrid>
      <w:tr w:rsidR="00EF57D3">
        <w:trPr>
          <w:trHeight w:val="240"/>
        </w:trPr>
        <w:tc>
          <w:tcPr>
            <w:tcW w:w="1441" w:type="pct"/>
            <w:vMerge w:val="restart"/>
            <w:tcBorders>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Наименование показателя</w:t>
            </w:r>
          </w:p>
        </w:tc>
        <w:tc>
          <w:tcPr>
            <w:tcW w:w="24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Код строки</w:t>
            </w:r>
          </w:p>
        </w:tc>
        <w:tc>
          <w:tcPr>
            <w:tcW w:w="3314" w:type="pct"/>
            <w:gridSpan w:val="10"/>
            <w:tcBorders>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Численность медицинских работников в возрасте, лет</w:t>
            </w:r>
          </w:p>
        </w:tc>
      </w:tr>
      <w:tr w:rsidR="00EF57D3">
        <w:trPr>
          <w:trHeight w:val="240"/>
        </w:trPr>
        <w:tc>
          <w:tcPr>
            <w:tcW w:w="0" w:type="auto"/>
            <w:vMerge/>
            <w:tcBorders>
              <w:bottom w:val="single" w:sz="4" w:space="0" w:color="auto"/>
              <w:right w:val="single" w:sz="4" w:space="0" w:color="auto"/>
            </w:tcBorders>
            <w:vAlign w:val="center"/>
            <w:hideMark/>
          </w:tcPr>
          <w:p w:rsidR="00EF57D3" w:rsidRDefault="00EF57D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6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до 35</w:t>
            </w:r>
          </w:p>
        </w:tc>
        <w:tc>
          <w:tcPr>
            <w:tcW w:w="6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35–44</w:t>
            </w:r>
          </w:p>
        </w:tc>
        <w:tc>
          <w:tcPr>
            <w:tcW w:w="6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45–55</w:t>
            </w:r>
          </w:p>
        </w:tc>
        <w:tc>
          <w:tcPr>
            <w:tcW w:w="6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56–60</w:t>
            </w:r>
          </w:p>
        </w:tc>
        <w:tc>
          <w:tcPr>
            <w:tcW w:w="662"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61 и старше</w:t>
            </w:r>
          </w:p>
        </w:tc>
      </w:tr>
      <w:tr w:rsidR="00EF57D3">
        <w:trPr>
          <w:trHeight w:val="240"/>
        </w:trPr>
        <w:tc>
          <w:tcPr>
            <w:tcW w:w="0" w:type="auto"/>
            <w:vMerge/>
            <w:tcBorders>
              <w:bottom w:val="single" w:sz="4" w:space="0" w:color="auto"/>
              <w:right w:val="single" w:sz="4" w:space="0" w:color="auto"/>
            </w:tcBorders>
            <w:vAlign w:val="center"/>
            <w:hideMark/>
          </w:tcPr>
          <w:p w:rsidR="00EF57D3" w:rsidRDefault="00EF57D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всего</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из них женщин</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всего</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из них женщин</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всего</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из них женщин</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всего</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из них женщин</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всего</w:t>
            </w:r>
          </w:p>
        </w:tc>
        <w:tc>
          <w:tcPr>
            <w:tcW w:w="40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из них женщин</w:t>
            </w:r>
          </w:p>
        </w:tc>
      </w:tr>
      <w:tr w:rsidR="00EF57D3">
        <w:trPr>
          <w:trHeight w:val="240"/>
        </w:trPr>
        <w:tc>
          <w:tcPr>
            <w:tcW w:w="144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А</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Б</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1</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2</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3</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4</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5</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6</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7</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8</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9</w:t>
            </w:r>
          </w:p>
        </w:tc>
        <w:tc>
          <w:tcPr>
            <w:tcW w:w="40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10</w:t>
            </w:r>
          </w:p>
        </w:tc>
      </w:tr>
      <w:tr w:rsidR="00EF57D3">
        <w:trPr>
          <w:trHeight w:val="240"/>
        </w:trPr>
        <w:tc>
          <w:tcPr>
            <w:tcW w:w="1441" w:type="pct"/>
            <w:tcBorders>
              <w:top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Врачи (из строки 01)…………………………………..</w:t>
            </w:r>
          </w:p>
        </w:tc>
        <w:tc>
          <w:tcPr>
            <w:tcW w:w="2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80</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402"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1441" w:type="pct"/>
            <w:tcBorders>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Средние медицинские работники (из строки 52)……</w:t>
            </w:r>
          </w:p>
        </w:tc>
        <w:tc>
          <w:tcPr>
            <w:tcW w:w="24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81</w:t>
            </w:r>
          </w:p>
        </w:tc>
        <w:tc>
          <w:tcPr>
            <w:tcW w:w="260" w:type="pct"/>
            <w:tcBorders>
              <w:top w:val="single" w:sz="4" w:space="0" w:color="auto"/>
              <w:left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403" w:type="pct"/>
            <w:tcBorders>
              <w:top w:val="single" w:sz="4" w:space="0" w:color="auto"/>
              <w:left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260" w:type="pct"/>
            <w:tcBorders>
              <w:top w:val="single" w:sz="4" w:space="0" w:color="auto"/>
              <w:left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403" w:type="pct"/>
            <w:tcBorders>
              <w:top w:val="single" w:sz="4" w:space="0" w:color="auto"/>
              <w:left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260" w:type="pct"/>
            <w:tcBorders>
              <w:top w:val="single" w:sz="4" w:space="0" w:color="auto"/>
              <w:left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403" w:type="pct"/>
            <w:tcBorders>
              <w:top w:val="single" w:sz="4" w:space="0" w:color="auto"/>
              <w:left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260" w:type="pct"/>
            <w:tcBorders>
              <w:top w:val="single" w:sz="4" w:space="0" w:color="auto"/>
              <w:left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403" w:type="pct"/>
            <w:tcBorders>
              <w:top w:val="single" w:sz="4" w:space="0" w:color="auto"/>
              <w:left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260" w:type="pct"/>
            <w:tcBorders>
              <w:top w:val="single" w:sz="4" w:space="0" w:color="auto"/>
              <w:left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402" w:type="pct"/>
            <w:tcBorders>
              <w:top w:val="single" w:sz="4" w:space="0" w:color="auto"/>
              <w:left w:val="single" w:sz="4" w:space="0" w:color="auto"/>
            </w:tcBorders>
            <w:tcMar>
              <w:top w:w="0" w:type="dxa"/>
              <w:left w:w="6" w:type="dxa"/>
              <w:bottom w:w="0" w:type="dxa"/>
              <w:right w:w="6" w:type="dxa"/>
            </w:tcMar>
            <w:hideMark/>
          </w:tcPr>
          <w:p w:rsidR="00EF57D3" w:rsidRDefault="00EF57D3">
            <w:pPr>
              <w:pStyle w:val="table10"/>
            </w:pPr>
            <w:r>
              <w:t> </w:t>
            </w:r>
          </w:p>
        </w:tc>
      </w:tr>
    </w:tbl>
    <w:p w:rsidR="00EF57D3" w:rsidRDefault="00EF57D3">
      <w:pPr>
        <w:pStyle w:val="newncpi"/>
      </w:pPr>
      <w:r>
        <w:t> </w:t>
      </w:r>
    </w:p>
    <w:p w:rsidR="00EF57D3" w:rsidRDefault="00EF57D3">
      <w:pPr>
        <w:pStyle w:val="onestring"/>
      </w:pPr>
      <w:r>
        <w:t>Таблица 3</w:t>
      </w:r>
    </w:p>
    <w:p w:rsidR="00EF57D3" w:rsidRDefault="00EF57D3">
      <w:pPr>
        <w:pStyle w:val="newncpi"/>
      </w:pPr>
      <w:r>
        <w:t> </w:t>
      </w:r>
    </w:p>
    <w:p w:rsidR="00EF57D3" w:rsidRDefault="00EF57D3">
      <w:pPr>
        <w:pStyle w:val="newncpi0"/>
        <w:jc w:val="center"/>
      </w:pPr>
      <w:r>
        <w:rPr>
          <w:b/>
          <w:bCs/>
        </w:rPr>
        <w:t>Число штатных и занятых должностей врачей и средних медицинских работников на 31 декабря отчетного года</w:t>
      </w:r>
    </w:p>
    <w:p w:rsidR="00EF57D3" w:rsidRDefault="00EF57D3">
      <w:pPr>
        <w:pStyle w:val="newncpi"/>
      </w:pPr>
      <w:r>
        <w:t> </w:t>
      </w:r>
    </w:p>
    <w:p w:rsidR="00EF57D3" w:rsidRDefault="00EF57D3">
      <w:pPr>
        <w:pStyle w:val="edizmeren"/>
      </w:pPr>
      <w:r>
        <w:t>единиц</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954"/>
        <w:gridCol w:w="3666"/>
        <w:gridCol w:w="3601"/>
      </w:tblGrid>
      <w:tr w:rsidR="00EF57D3">
        <w:trPr>
          <w:trHeight w:val="240"/>
        </w:trPr>
        <w:tc>
          <w:tcPr>
            <w:tcW w:w="2760" w:type="pct"/>
            <w:tcBorders>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Наименование показателя</w:t>
            </w:r>
          </w:p>
        </w:tc>
        <w:tc>
          <w:tcPr>
            <w:tcW w:w="11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Код строки</w:t>
            </w:r>
          </w:p>
        </w:tc>
        <w:tc>
          <w:tcPr>
            <w:tcW w:w="1111" w:type="pct"/>
            <w:tcBorders>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Всего</w:t>
            </w:r>
          </w:p>
        </w:tc>
      </w:tr>
      <w:tr w:rsidR="00EF57D3">
        <w:trPr>
          <w:trHeight w:val="240"/>
        </w:trPr>
        <w:tc>
          <w:tcPr>
            <w:tcW w:w="276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А</w:t>
            </w:r>
          </w:p>
        </w:tc>
        <w:tc>
          <w:tcPr>
            <w:tcW w:w="1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Б</w:t>
            </w:r>
          </w:p>
        </w:tc>
        <w:tc>
          <w:tcPr>
            <w:tcW w:w="11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1</w:t>
            </w:r>
          </w:p>
        </w:tc>
      </w:tr>
      <w:tr w:rsidR="00EF57D3">
        <w:trPr>
          <w:trHeight w:val="240"/>
        </w:trPr>
        <w:tc>
          <w:tcPr>
            <w:tcW w:w="2760" w:type="pct"/>
            <w:tcBorders>
              <w:top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Число штатных должностей врачей……………………………………………………………………………</w:t>
            </w:r>
          </w:p>
        </w:tc>
        <w:tc>
          <w:tcPr>
            <w:tcW w:w="113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82</w:t>
            </w:r>
          </w:p>
        </w:tc>
        <w:tc>
          <w:tcPr>
            <w:tcW w:w="1111"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760" w:type="pct"/>
            <w:tcBorders>
              <w:right w:val="single" w:sz="4" w:space="0" w:color="auto"/>
            </w:tcBorders>
            <w:tcMar>
              <w:top w:w="0" w:type="dxa"/>
              <w:left w:w="6" w:type="dxa"/>
              <w:bottom w:w="0" w:type="dxa"/>
              <w:right w:w="6" w:type="dxa"/>
            </w:tcMar>
            <w:hideMark/>
          </w:tcPr>
          <w:p w:rsidR="00EF57D3" w:rsidRDefault="00EF57D3">
            <w:pPr>
              <w:pStyle w:val="table10"/>
              <w:spacing w:before="120"/>
            </w:pPr>
            <w:r>
              <w:t>Число занятых должностей врачей.……..………………………….………………………………………….</w:t>
            </w:r>
          </w:p>
        </w:tc>
        <w:tc>
          <w:tcPr>
            <w:tcW w:w="1130"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83</w:t>
            </w:r>
          </w:p>
        </w:tc>
        <w:tc>
          <w:tcPr>
            <w:tcW w:w="1111"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760" w:type="pct"/>
            <w:tcBorders>
              <w:right w:val="single" w:sz="4" w:space="0" w:color="auto"/>
            </w:tcBorders>
            <w:tcMar>
              <w:top w:w="0" w:type="dxa"/>
              <w:left w:w="6" w:type="dxa"/>
              <w:bottom w:w="0" w:type="dxa"/>
              <w:right w:w="6" w:type="dxa"/>
            </w:tcMar>
            <w:hideMark/>
          </w:tcPr>
          <w:p w:rsidR="00EF57D3" w:rsidRDefault="00EF57D3">
            <w:pPr>
              <w:pStyle w:val="table10"/>
              <w:spacing w:before="120"/>
            </w:pPr>
            <w:r>
              <w:t>Число штатных должностей средних медицинских работников.….…………………………………………</w:t>
            </w:r>
          </w:p>
        </w:tc>
        <w:tc>
          <w:tcPr>
            <w:tcW w:w="1130"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84</w:t>
            </w:r>
          </w:p>
        </w:tc>
        <w:tc>
          <w:tcPr>
            <w:tcW w:w="1111"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760" w:type="pct"/>
            <w:tcBorders>
              <w:right w:val="single" w:sz="4" w:space="0" w:color="auto"/>
            </w:tcBorders>
            <w:tcMar>
              <w:top w:w="0" w:type="dxa"/>
              <w:left w:w="6" w:type="dxa"/>
              <w:bottom w:w="0" w:type="dxa"/>
              <w:right w:w="6" w:type="dxa"/>
            </w:tcMar>
            <w:hideMark/>
          </w:tcPr>
          <w:p w:rsidR="00EF57D3" w:rsidRDefault="00EF57D3">
            <w:pPr>
              <w:pStyle w:val="table10"/>
              <w:spacing w:before="120"/>
            </w:pPr>
            <w:r>
              <w:t>Число занятых должностей средних медицинских работников.…….………………………………………</w:t>
            </w:r>
          </w:p>
        </w:tc>
        <w:tc>
          <w:tcPr>
            <w:tcW w:w="1130"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85</w:t>
            </w:r>
          </w:p>
        </w:tc>
        <w:tc>
          <w:tcPr>
            <w:tcW w:w="1111" w:type="pct"/>
            <w:tcBorders>
              <w:top w:val="single" w:sz="4" w:space="0" w:color="auto"/>
              <w:left w:val="single" w:sz="4" w:space="0" w:color="auto"/>
            </w:tcBorders>
            <w:tcMar>
              <w:top w:w="0" w:type="dxa"/>
              <w:left w:w="6" w:type="dxa"/>
              <w:bottom w:w="0" w:type="dxa"/>
              <w:right w:w="6" w:type="dxa"/>
            </w:tcMar>
            <w:hideMark/>
          </w:tcPr>
          <w:p w:rsidR="00EF57D3" w:rsidRDefault="00EF57D3">
            <w:pPr>
              <w:pStyle w:val="table10"/>
            </w:pPr>
            <w:r>
              <w:t> </w:t>
            </w:r>
          </w:p>
        </w:tc>
      </w:tr>
    </w:tbl>
    <w:p w:rsidR="00EF57D3" w:rsidRDefault="00EF57D3">
      <w:pPr>
        <w:pStyle w:val="zagrazdel"/>
      </w:pPr>
      <w:r>
        <w:t>РАЗДЕЛ II</w:t>
      </w:r>
      <w:r>
        <w:br/>
        <w:t>СВЕДЕНИЯ ОБ ОРГАНИЗАЦИИ</w:t>
      </w:r>
    </w:p>
    <w:p w:rsidR="00EF57D3" w:rsidRDefault="00EF57D3">
      <w:pPr>
        <w:pStyle w:val="onestring"/>
      </w:pPr>
      <w:r>
        <w:t>Таблица 4</w:t>
      </w:r>
    </w:p>
    <w:p w:rsidR="00EF57D3" w:rsidRDefault="00EF57D3">
      <w:pPr>
        <w:pStyle w:val="newncpi"/>
      </w:pPr>
      <w:r>
        <w:t> </w:t>
      </w:r>
    </w:p>
    <w:p w:rsidR="00EF57D3" w:rsidRDefault="00EF57D3">
      <w:pPr>
        <w:pStyle w:val="newncpi0"/>
        <w:jc w:val="center"/>
      </w:pPr>
      <w:r>
        <w:rPr>
          <w:b/>
          <w:bCs/>
        </w:rPr>
        <w:t xml:space="preserve">Наличие специализированных отделений (кабинетов) </w:t>
      </w:r>
      <w:r>
        <w:br/>
      </w:r>
      <w:r>
        <w:rPr>
          <w:b/>
          <w:bCs/>
        </w:rPr>
        <w:t>на 31 декабря отчетного года</w:t>
      </w:r>
    </w:p>
    <w:p w:rsidR="00EF57D3" w:rsidRDefault="00EF57D3">
      <w:pPr>
        <w:pStyle w:val="newncpi"/>
      </w:pPr>
      <w:r>
        <w:t> </w:t>
      </w:r>
    </w:p>
    <w:p w:rsidR="00EF57D3" w:rsidRDefault="00EF57D3">
      <w:pPr>
        <w:pStyle w:val="edizmeren"/>
      </w:pPr>
      <w:r>
        <w:t>единиц</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99"/>
        <w:gridCol w:w="3543"/>
        <w:gridCol w:w="4179"/>
      </w:tblGrid>
      <w:tr w:rsidR="00EF57D3">
        <w:trPr>
          <w:trHeight w:val="240"/>
        </w:trPr>
        <w:tc>
          <w:tcPr>
            <w:tcW w:w="2620" w:type="pct"/>
            <w:tcBorders>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Название специализированного отделения (кабинета)</w:t>
            </w:r>
          </w:p>
        </w:tc>
        <w:tc>
          <w:tcPr>
            <w:tcW w:w="109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Код строки</w:t>
            </w:r>
          </w:p>
        </w:tc>
        <w:tc>
          <w:tcPr>
            <w:tcW w:w="1288" w:type="pct"/>
            <w:tcBorders>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Наличие в организации специализированных отделений (кабинетов)</w:t>
            </w:r>
          </w:p>
        </w:tc>
      </w:tr>
      <w:tr w:rsidR="00EF57D3">
        <w:trPr>
          <w:trHeight w:val="240"/>
        </w:trPr>
        <w:tc>
          <w:tcPr>
            <w:tcW w:w="262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А</w:t>
            </w:r>
          </w:p>
        </w:tc>
        <w:tc>
          <w:tcPr>
            <w:tcW w:w="10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Б</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1</w:t>
            </w:r>
          </w:p>
        </w:tc>
      </w:tr>
      <w:tr w:rsidR="00EF57D3">
        <w:trPr>
          <w:trHeight w:val="240"/>
        </w:trPr>
        <w:tc>
          <w:tcPr>
            <w:tcW w:w="2620" w:type="pct"/>
            <w:tcBorders>
              <w:top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Акушерско-гинекологическое.…………………………………..……………………………………….</w:t>
            </w:r>
          </w:p>
        </w:tc>
        <w:tc>
          <w:tcPr>
            <w:tcW w:w="109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90</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jc w:val="center"/>
            </w:pPr>
            <w:r>
              <w:t> </w:t>
            </w:r>
          </w:p>
        </w:tc>
      </w:tr>
      <w:tr w:rsidR="00EF57D3">
        <w:trPr>
          <w:trHeight w:val="240"/>
        </w:trPr>
        <w:tc>
          <w:tcPr>
            <w:tcW w:w="2620" w:type="pct"/>
            <w:tcBorders>
              <w:right w:val="single" w:sz="4" w:space="0" w:color="auto"/>
            </w:tcBorders>
            <w:tcMar>
              <w:top w:w="0" w:type="dxa"/>
              <w:left w:w="6" w:type="dxa"/>
              <w:bottom w:w="0" w:type="dxa"/>
              <w:right w:w="6" w:type="dxa"/>
            </w:tcMar>
            <w:hideMark/>
          </w:tcPr>
          <w:p w:rsidR="00EF57D3" w:rsidRDefault="00EF57D3">
            <w:pPr>
              <w:pStyle w:val="table10"/>
              <w:spacing w:before="120"/>
            </w:pPr>
            <w:r>
              <w:t>Женская консультация.……………………………….………..…….……………………………………</w:t>
            </w:r>
          </w:p>
        </w:tc>
        <w:tc>
          <w:tcPr>
            <w:tcW w:w="1092"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91</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jc w:val="center"/>
            </w:pPr>
            <w:r>
              <w:t> </w:t>
            </w:r>
          </w:p>
        </w:tc>
      </w:tr>
      <w:tr w:rsidR="00EF57D3">
        <w:trPr>
          <w:trHeight w:val="240"/>
        </w:trPr>
        <w:tc>
          <w:tcPr>
            <w:tcW w:w="2620" w:type="pct"/>
            <w:tcBorders>
              <w:right w:val="single" w:sz="4" w:space="0" w:color="auto"/>
            </w:tcBorders>
            <w:tcMar>
              <w:top w:w="0" w:type="dxa"/>
              <w:left w:w="6" w:type="dxa"/>
              <w:bottom w:w="0" w:type="dxa"/>
              <w:right w:w="6" w:type="dxa"/>
            </w:tcMar>
            <w:hideMark/>
          </w:tcPr>
          <w:p w:rsidR="00EF57D3" w:rsidRDefault="00EF57D3">
            <w:pPr>
              <w:pStyle w:val="table10"/>
              <w:spacing w:before="120"/>
            </w:pPr>
            <w:r>
              <w:t>Детское (педиатрическое).…………………….…...….………………………………………………….</w:t>
            </w:r>
          </w:p>
        </w:tc>
        <w:tc>
          <w:tcPr>
            <w:tcW w:w="1092"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92</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jc w:val="center"/>
            </w:pPr>
            <w:r>
              <w:t> </w:t>
            </w:r>
          </w:p>
        </w:tc>
      </w:tr>
      <w:tr w:rsidR="00EF57D3">
        <w:trPr>
          <w:trHeight w:val="240"/>
        </w:trPr>
        <w:tc>
          <w:tcPr>
            <w:tcW w:w="2620" w:type="pct"/>
            <w:tcBorders>
              <w:right w:val="single" w:sz="4" w:space="0" w:color="auto"/>
            </w:tcBorders>
            <w:tcMar>
              <w:top w:w="0" w:type="dxa"/>
              <w:left w:w="6" w:type="dxa"/>
              <w:bottom w:w="0" w:type="dxa"/>
              <w:right w:w="6" w:type="dxa"/>
            </w:tcMar>
            <w:hideMark/>
          </w:tcPr>
          <w:p w:rsidR="00EF57D3" w:rsidRDefault="00EF57D3">
            <w:pPr>
              <w:pStyle w:val="table10"/>
              <w:spacing w:before="120"/>
            </w:pPr>
            <w:r>
              <w:t>Стоматологическое.……………………...…………………..……………………………………………</w:t>
            </w:r>
          </w:p>
        </w:tc>
        <w:tc>
          <w:tcPr>
            <w:tcW w:w="1092"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93</w:t>
            </w:r>
          </w:p>
        </w:tc>
        <w:tc>
          <w:tcPr>
            <w:tcW w:w="1288" w:type="pct"/>
            <w:tcBorders>
              <w:top w:val="single" w:sz="4" w:space="0" w:color="auto"/>
              <w:left w:val="single" w:sz="4" w:space="0" w:color="auto"/>
            </w:tcBorders>
            <w:tcMar>
              <w:top w:w="0" w:type="dxa"/>
              <w:left w:w="6" w:type="dxa"/>
              <w:bottom w:w="0" w:type="dxa"/>
              <w:right w:w="6" w:type="dxa"/>
            </w:tcMar>
            <w:vAlign w:val="bottom"/>
            <w:hideMark/>
          </w:tcPr>
          <w:p w:rsidR="00EF57D3" w:rsidRDefault="00EF57D3">
            <w:pPr>
              <w:pStyle w:val="table10"/>
              <w:jc w:val="center"/>
            </w:pPr>
            <w:r>
              <w:t> </w:t>
            </w:r>
          </w:p>
        </w:tc>
      </w:tr>
    </w:tbl>
    <w:p w:rsidR="00EF57D3" w:rsidRDefault="00EF57D3">
      <w:pPr>
        <w:pStyle w:val="newncpi"/>
      </w:pPr>
      <w:r>
        <w:t> </w:t>
      </w:r>
    </w:p>
    <w:p w:rsidR="00EF57D3" w:rsidRDefault="00EF57D3">
      <w:pPr>
        <w:pStyle w:val="onestring"/>
      </w:pPr>
      <w:r>
        <w:t>Таблица 5</w:t>
      </w:r>
    </w:p>
    <w:p w:rsidR="00EF57D3" w:rsidRDefault="00EF57D3">
      <w:pPr>
        <w:pStyle w:val="newncpi"/>
      </w:pPr>
      <w:r>
        <w:t> </w:t>
      </w:r>
    </w:p>
    <w:p w:rsidR="00EF57D3" w:rsidRDefault="00EF57D3">
      <w:pPr>
        <w:pStyle w:val="newncpi0"/>
        <w:jc w:val="center"/>
      </w:pPr>
      <w:r>
        <w:rPr>
          <w:b/>
          <w:bCs/>
        </w:rPr>
        <w:t>Число здравпунктов на 31 декабря отчетного года</w:t>
      </w:r>
    </w:p>
    <w:p w:rsidR="00EF57D3" w:rsidRDefault="00EF57D3">
      <w:pPr>
        <w:pStyle w:val="newncpi"/>
      </w:pPr>
      <w:r>
        <w:t> </w:t>
      </w:r>
    </w:p>
    <w:p w:rsidR="00EF57D3" w:rsidRDefault="00EF57D3">
      <w:pPr>
        <w:pStyle w:val="edizmeren"/>
      </w:pPr>
      <w:r>
        <w:t>единиц</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99"/>
        <w:gridCol w:w="3543"/>
        <w:gridCol w:w="4179"/>
      </w:tblGrid>
      <w:tr w:rsidR="00EF57D3">
        <w:trPr>
          <w:trHeight w:val="240"/>
        </w:trPr>
        <w:tc>
          <w:tcPr>
            <w:tcW w:w="2620" w:type="pct"/>
            <w:tcBorders>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Наименование показателя</w:t>
            </w:r>
          </w:p>
        </w:tc>
        <w:tc>
          <w:tcPr>
            <w:tcW w:w="109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Код строки</w:t>
            </w:r>
          </w:p>
        </w:tc>
        <w:tc>
          <w:tcPr>
            <w:tcW w:w="1288" w:type="pct"/>
            <w:tcBorders>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Всего</w:t>
            </w:r>
          </w:p>
        </w:tc>
      </w:tr>
      <w:tr w:rsidR="00EF57D3">
        <w:trPr>
          <w:trHeight w:val="240"/>
        </w:trPr>
        <w:tc>
          <w:tcPr>
            <w:tcW w:w="262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А</w:t>
            </w:r>
          </w:p>
        </w:tc>
        <w:tc>
          <w:tcPr>
            <w:tcW w:w="10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Б</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1</w:t>
            </w:r>
          </w:p>
        </w:tc>
      </w:tr>
      <w:tr w:rsidR="00EF57D3">
        <w:trPr>
          <w:trHeight w:val="240"/>
        </w:trPr>
        <w:tc>
          <w:tcPr>
            <w:tcW w:w="2620" w:type="pct"/>
            <w:tcBorders>
              <w:top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Врачебные здравпункты…………….…..………………………………………..….…………………..</w:t>
            </w:r>
          </w:p>
        </w:tc>
        <w:tc>
          <w:tcPr>
            <w:tcW w:w="109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100</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620" w:type="pct"/>
            <w:tcBorders>
              <w:right w:val="single" w:sz="4" w:space="0" w:color="auto"/>
            </w:tcBorders>
            <w:tcMar>
              <w:top w:w="0" w:type="dxa"/>
              <w:left w:w="6" w:type="dxa"/>
              <w:bottom w:w="0" w:type="dxa"/>
              <w:right w:w="6" w:type="dxa"/>
            </w:tcMar>
            <w:hideMark/>
          </w:tcPr>
          <w:p w:rsidR="00EF57D3" w:rsidRDefault="00EF57D3">
            <w:pPr>
              <w:pStyle w:val="table10"/>
              <w:spacing w:before="120"/>
            </w:pPr>
            <w:r>
              <w:t>Фельдшерские здравпункты…………..……………………………………………..…………………..</w:t>
            </w:r>
          </w:p>
        </w:tc>
        <w:tc>
          <w:tcPr>
            <w:tcW w:w="1092"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101</w:t>
            </w:r>
          </w:p>
        </w:tc>
        <w:tc>
          <w:tcPr>
            <w:tcW w:w="1288" w:type="pct"/>
            <w:tcBorders>
              <w:top w:val="single" w:sz="4" w:space="0" w:color="auto"/>
              <w:left w:val="single" w:sz="4" w:space="0" w:color="auto"/>
            </w:tcBorders>
            <w:tcMar>
              <w:top w:w="0" w:type="dxa"/>
              <w:left w:w="6" w:type="dxa"/>
              <w:bottom w:w="0" w:type="dxa"/>
              <w:right w:w="6" w:type="dxa"/>
            </w:tcMar>
            <w:hideMark/>
          </w:tcPr>
          <w:p w:rsidR="00EF57D3" w:rsidRDefault="00EF57D3">
            <w:pPr>
              <w:pStyle w:val="table10"/>
            </w:pPr>
            <w:r>
              <w:t> </w:t>
            </w:r>
          </w:p>
        </w:tc>
      </w:tr>
    </w:tbl>
    <w:p w:rsidR="00EF57D3" w:rsidRDefault="00EF57D3">
      <w:pPr>
        <w:pStyle w:val="newncpi"/>
      </w:pPr>
      <w:r>
        <w:t> </w:t>
      </w:r>
    </w:p>
    <w:p w:rsidR="00EF57D3" w:rsidRDefault="00EF57D3">
      <w:pPr>
        <w:pStyle w:val="onestring"/>
      </w:pPr>
      <w:r>
        <w:t>Таблица 6</w:t>
      </w:r>
    </w:p>
    <w:p w:rsidR="00EF57D3" w:rsidRDefault="00EF57D3">
      <w:pPr>
        <w:pStyle w:val="newncpi"/>
      </w:pPr>
      <w:r>
        <w:t> </w:t>
      </w:r>
    </w:p>
    <w:p w:rsidR="00EF57D3" w:rsidRDefault="00EF57D3">
      <w:pPr>
        <w:pStyle w:val="newncpi0"/>
        <w:jc w:val="center"/>
      </w:pPr>
      <w:r>
        <w:rPr>
          <w:b/>
          <w:bCs/>
        </w:rPr>
        <w:t>Число посещений врачей всех специальностей, включая профилактические осмотры</w:t>
      </w:r>
    </w:p>
    <w:p w:rsidR="00EF57D3" w:rsidRDefault="00EF57D3">
      <w:pPr>
        <w:pStyle w:val="newncpi"/>
      </w:pPr>
      <w:r>
        <w:t> </w:t>
      </w:r>
    </w:p>
    <w:p w:rsidR="00EF57D3" w:rsidRDefault="00EF57D3">
      <w:pPr>
        <w:pStyle w:val="edizmeren"/>
      </w:pPr>
      <w:r>
        <w:t>единиц</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82"/>
        <w:gridCol w:w="1700"/>
        <w:gridCol w:w="2128"/>
        <w:gridCol w:w="2832"/>
        <w:gridCol w:w="2479"/>
      </w:tblGrid>
      <w:tr w:rsidR="00EF57D3">
        <w:trPr>
          <w:trHeight w:val="240"/>
        </w:trPr>
        <w:tc>
          <w:tcPr>
            <w:tcW w:w="2183" w:type="pct"/>
            <w:vMerge w:val="restart"/>
            <w:tcBorders>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Наименование показателя</w:t>
            </w:r>
          </w:p>
        </w:tc>
        <w:tc>
          <w:tcPr>
            <w:tcW w:w="52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Код строки</w:t>
            </w:r>
          </w:p>
        </w:tc>
        <w:tc>
          <w:tcPr>
            <w:tcW w:w="65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Всего</w:t>
            </w:r>
          </w:p>
        </w:tc>
        <w:tc>
          <w:tcPr>
            <w:tcW w:w="1637" w:type="pct"/>
            <w:gridSpan w:val="2"/>
            <w:tcBorders>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В том числе</w:t>
            </w:r>
          </w:p>
        </w:tc>
      </w:tr>
      <w:tr w:rsidR="00EF57D3">
        <w:trPr>
          <w:trHeight w:val="240"/>
        </w:trPr>
        <w:tc>
          <w:tcPr>
            <w:tcW w:w="0" w:type="auto"/>
            <w:vMerge/>
            <w:tcBorders>
              <w:bottom w:val="single" w:sz="4" w:space="0" w:color="auto"/>
              <w:right w:val="single" w:sz="4" w:space="0" w:color="auto"/>
            </w:tcBorders>
            <w:vAlign w:val="center"/>
            <w:hideMark/>
          </w:tcPr>
          <w:p w:rsidR="00EF57D3" w:rsidRDefault="00EF57D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на приеме</w:t>
            </w:r>
          </w:p>
        </w:tc>
        <w:tc>
          <w:tcPr>
            <w:tcW w:w="76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на дому</w:t>
            </w:r>
          </w:p>
        </w:tc>
      </w:tr>
      <w:tr w:rsidR="00EF57D3">
        <w:trPr>
          <w:trHeight w:val="240"/>
        </w:trPr>
        <w:tc>
          <w:tcPr>
            <w:tcW w:w="218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А</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Б</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1</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2</w:t>
            </w:r>
          </w:p>
        </w:tc>
        <w:tc>
          <w:tcPr>
            <w:tcW w:w="76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3</w:t>
            </w:r>
          </w:p>
        </w:tc>
      </w:tr>
      <w:tr w:rsidR="00EF57D3">
        <w:trPr>
          <w:trHeight w:val="240"/>
        </w:trPr>
        <w:tc>
          <w:tcPr>
            <w:tcW w:w="2183" w:type="pct"/>
            <w:tcBorders>
              <w:top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Число посещений врачей всех специальностей……………………………………...</w:t>
            </w:r>
          </w:p>
        </w:tc>
        <w:tc>
          <w:tcPr>
            <w:tcW w:w="5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102</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764"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183"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из них посещения:</w:t>
            </w:r>
          </w:p>
          <w:p w:rsidR="00EF57D3" w:rsidRDefault="00EF57D3">
            <w:pPr>
              <w:pStyle w:val="table10"/>
              <w:spacing w:before="120"/>
              <w:ind w:left="283"/>
            </w:pPr>
            <w:r>
              <w:t>по поводу заболевания……………………………………………………………..</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103</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764"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2183"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врачей-стоматологов……………………………………………………………….</w:t>
            </w:r>
          </w:p>
        </w:tc>
        <w:tc>
          <w:tcPr>
            <w:tcW w:w="524"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104</w:t>
            </w:r>
          </w:p>
        </w:tc>
        <w:tc>
          <w:tcPr>
            <w:tcW w:w="656" w:type="pct"/>
            <w:tcBorders>
              <w:top w:val="single" w:sz="4" w:space="0" w:color="auto"/>
              <w:left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873" w:type="pct"/>
            <w:tcBorders>
              <w:top w:val="single" w:sz="4" w:space="0" w:color="auto"/>
              <w:left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764" w:type="pct"/>
            <w:tcBorders>
              <w:top w:val="single" w:sz="4" w:space="0" w:color="auto"/>
              <w:left w:val="single" w:sz="4" w:space="0" w:color="auto"/>
            </w:tcBorders>
            <w:tcMar>
              <w:top w:w="0" w:type="dxa"/>
              <w:left w:w="6" w:type="dxa"/>
              <w:bottom w:w="0" w:type="dxa"/>
              <w:right w:w="6" w:type="dxa"/>
            </w:tcMar>
            <w:hideMark/>
          </w:tcPr>
          <w:p w:rsidR="00EF57D3" w:rsidRDefault="00EF57D3">
            <w:pPr>
              <w:pStyle w:val="table10"/>
            </w:pPr>
            <w:r>
              <w:t> </w:t>
            </w:r>
          </w:p>
        </w:tc>
      </w:tr>
    </w:tbl>
    <w:p w:rsidR="00EF57D3" w:rsidRDefault="00EF57D3">
      <w:pPr>
        <w:pStyle w:val="newncpi"/>
      </w:pPr>
      <w:r>
        <w:t> </w:t>
      </w:r>
    </w:p>
    <w:p w:rsidR="00EF57D3" w:rsidRDefault="00EF57D3">
      <w:pPr>
        <w:pStyle w:val="onestring"/>
      </w:pPr>
      <w:r>
        <w:t>Таблица 7</w:t>
      </w:r>
    </w:p>
    <w:p w:rsidR="00EF57D3" w:rsidRDefault="00EF57D3">
      <w:pPr>
        <w:pStyle w:val="newncpi"/>
      </w:pPr>
      <w:r>
        <w:t> </w:t>
      </w:r>
    </w:p>
    <w:p w:rsidR="00EF57D3" w:rsidRDefault="00EF57D3">
      <w:pPr>
        <w:pStyle w:val="newncpi0"/>
        <w:jc w:val="center"/>
      </w:pPr>
      <w:r>
        <w:rPr>
          <w:b/>
          <w:bCs/>
        </w:rPr>
        <w:t>Коечный фонд, его использование и движение пациентов</w:t>
      </w:r>
    </w:p>
    <w:p w:rsidR="00EF57D3" w:rsidRDefault="00EF57D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598"/>
        <w:gridCol w:w="1035"/>
        <w:gridCol w:w="889"/>
        <w:gridCol w:w="2294"/>
        <w:gridCol w:w="1671"/>
        <w:gridCol w:w="1671"/>
        <w:gridCol w:w="1259"/>
        <w:gridCol w:w="1804"/>
      </w:tblGrid>
      <w:tr w:rsidR="00EF57D3">
        <w:trPr>
          <w:trHeight w:val="240"/>
        </w:trPr>
        <w:tc>
          <w:tcPr>
            <w:tcW w:w="1726" w:type="pct"/>
            <w:vMerge w:val="restart"/>
            <w:tcBorders>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Профиль коек</w:t>
            </w:r>
          </w:p>
        </w:tc>
        <w:tc>
          <w:tcPr>
            <w:tcW w:w="31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Код строки</w:t>
            </w:r>
          </w:p>
        </w:tc>
        <w:tc>
          <w:tcPr>
            <w:tcW w:w="98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Число коек, единиц</w:t>
            </w:r>
          </w:p>
        </w:tc>
        <w:tc>
          <w:tcPr>
            <w:tcW w:w="51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Поступило пациентов, человек</w:t>
            </w:r>
          </w:p>
        </w:tc>
        <w:tc>
          <w:tcPr>
            <w:tcW w:w="51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Выписано пациентов, человек</w:t>
            </w:r>
          </w:p>
        </w:tc>
        <w:tc>
          <w:tcPr>
            <w:tcW w:w="38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Умерло, человек</w:t>
            </w:r>
          </w:p>
        </w:tc>
        <w:tc>
          <w:tcPr>
            <w:tcW w:w="557" w:type="pct"/>
            <w:vMerge w:val="restart"/>
            <w:tcBorders>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Проведено всеми пациентами койко-дней, единиц</w:t>
            </w:r>
          </w:p>
        </w:tc>
      </w:tr>
      <w:tr w:rsidR="00EF57D3">
        <w:trPr>
          <w:trHeight w:val="240"/>
        </w:trPr>
        <w:tc>
          <w:tcPr>
            <w:tcW w:w="0" w:type="auto"/>
            <w:vMerge/>
            <w:tcBorders>
              <w:bottom w:val="single" w:sz="4" w:space="0" w:color="auto"/>
              <w:right w:val="single" w:sz="4" w:space="0" w:color="auto"/>
            </w:tcBorders>
            <w:vAlign w:val="center"/>
            <w:hideMark/>
          </w:tcPr>
          <w:p w:rsidR="00EF57D3" w:rsidRDefault="00EF57D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на конец года</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среднегодовых</w:t>
            </w:r>
          </w:p>
        </w:tc>
        <w:tc>
          <w:tcPr>
            <w:tcW w:w="0" w:type="auto"/>
            <w:vMerge/>
            <w:tcBorders>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0" w:type="auto"/>
            <w:vMerge/>
            <w:tcBorders>
              <w:left w:val="single" w:sz="4" w:space="0" w:color="auto"/>
              <w:bottom w:val="single" w:sz="4" w:space="0" w:color="auto"/>
            </w:tcBorders>
            <w:vAlign w:val="center"/>
            <w:hideMark/>
          </w:tcPr>
          <w:p w:rsidR="00EF57D3" w:rsidRDefault="00EF57D3">
            <w:pPr>
              <w:rPr>
                <w:rFonts w:eastAsiaTheme="minorEastAsia"/>
                <w:sz w:val="20"/>
                <w:szCs w:val="20"/>
              </w:rPr>
            </w:pPr>
          </w:p>
        </w:tc>
      </w:tr>
      <w:tr w:rsidR="00EF57D3">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А</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Б</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1</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2</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3</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4</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5</w:t>
            </w:r>
          </w:p>
        </w:tc>
        <w:tc>
          <w:tcPr>
            <w:tcW w:w="5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6</w:t>
            </w:r>
          </w:p>
        </w:tc>
      </w:tr>
      <w:tr w:rsidR="00EF57D3">
        <w:trPr>
          <w:trHeight w:val="240"/>
        </w:trPr>
        <w:tc>
          <w:tcPr>
            <w:tcW w:w="1726" w:type="pct"/>
            <w:tcBorders>
              <w:top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Всего…………………………………………………………………</w:t>
            </w:r>
          </w:p>
        </w:tc>
        <w:tc>
          <w:tcPr>
            <w:tcW w:w="31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110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57"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1726"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в том числе по профилю коек:</w:t>
            </w:r>
          </w:p>
          <w:p w:rsidR="00EF57D3" w:rsidRDefault="00EF57D3">
            <w:pPr>
              <w:pStyle w:val="table10"/>
              <w:spacing w:before="120"/>
              <w:ind w:left="283"/>
            </w:pPr>
            <w:r>
              <w:t>терапевтические…………...……………………………………</w:t>
            </w:r>
          </w:p>
        </w:tc>
        <w:tc>
          <w:tcPr>
            <w:tcW w:w="31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111</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57"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1726"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гинекологические……………………………………………….</w:t>
            </w:r>
          </w:p>
        </w:tc>
        <w:tc>
          <w:tcPr>
            <w:tcW w:w="31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112</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57"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1726"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хирургические…………………………………………………..</w:t>
            </w:r>
          </w:p>
        </w:tc>
        <w:tc>
          <w:tcPr>
            <w:tcW w:w="31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113</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57"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1726"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педиатрические…………………………………………………</w:t>
            </w:r>
          </w:p>
        </w:tc>
        <w:tc>
          <w:tcPr>
            <w:tcW w:w="31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114</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57"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1726"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наркологические………………………………………………..</w:t>
            </w:r>
          </w:p>
        </w:tc>
        <w:tc>
          <w:tcPr>
            <w:tcW w:w="31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115</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57"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pPr>
            <w:r>
              <w:t> </w:t>
            </w:r>
          </w:p>
        </w:tc>
      </w:tr>
      <w:tr w:rsidR="00EF57D3">
        <w:trPr>
          <w:trHeight w:val="240"/>
        </w:trPr>
        <w:tc>
          <w:tcPr>
            <w:tcW w:w="1726"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прочие………..…….….…….…………………………………..</w:t>
            </w:r>
          </w:p>
        </w:tc>
        <w:tc>
          <w:tcPr>
            <w:tcW w:w="31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116</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707" w:type="pct"/>
            <w:tcBorders>
              <w:top w:val="single" w:sz="4" w:space="0" w:color="auto"/>
              <w:left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15" w:type="pct"/>
            <w:tcBorders>
              <w:top w:val="single" w:sz="4" w:space="0" w:color="auto"/>
              <w:left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15" w:type="pct"/>
            <w:tcBorders>
              <w:top w:val="single" w:sz="4" w:space="0" w:color="auto"/>
              <w:left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388" w:type="pct"/>
            <w:tcBorders>
              <w:top w:val="single" w:sz="4" w:space="0" w:color="auto"/>
              <w:left w:val="single" w:sz="4" w:space="0" w:color="auto"/>
              <w:right w:val="single" w:sz="4" w:space="0" w:color="auto"/>
            </w:tcBorders>
            <w:tcMar>
              <w:top w:w="0" w:type="dxa"/>
              <w:left w:w="6" w:type="dxa"/>
              <w:bottom w:w="0" w:type="dxa"/>
              <w:right w:w="6" w:type="dxa"/>
            </w:tcMar>
            <w:hideMark/>
          </w:tcPr>
          <w:p w:rsidR="00EF57D3" w:rsidRDefault="00EF57D3">
            <w:pPr>
              <w:pStyle w:val="table10"/>
            </w:pPr>
            <w:r>
              <w:t> </w:t>
            </w:r>
          </w:p>
        </w:tc>
        <w:tc>
          <w:tcPr>
            <w:tcW w:w="557" w:type="pct"/>
            <w:tcBorders>
              <w:top w:val="single" w:sz="4" w:space="0" w:color="auto"/>
              <w:left w:val="single" w:sz="4" w:space="0" w:color="auto"/>
            </w:tcBorders>
            <w:tcMar>
              <w:top w:w="0" w:type="dxa"/>
              <w:left w:w="6" w:type="dxa"/>
              <w:bottom w:w="0" w:type="dxa"/>
              <w:right w:w="6" w:type="dxa"/>
            </w:tcMar>
            <w:hideMark/>
          </w:tcPr>
          <w:p w:rsidR="00EF57D3" w:rsidRDefault="00EF57D3">
            <w:pPr>
              <w:pStyle w:val="table10"/>
            </w:pPr>
            <w:r>
              <w:t> </w:t>
            </w:r>
          </w:p>
        </w:tc>
      </w:tr>
    </w:tbl>
    <w:p w:rsidR="00EF57D3" w:rsidRDefault="00EF57D3">
      <w:pPr>
        <w:pStyle w:val="zagrazdel"/>
      </w:pPr>
      <w:r>
        <w:t>РАЗДЕЛ III</w:t>
      </w:r>
      <w:r>
        <w:br/>
        <w:t>СВЕДЕНИЯ О ДЕЯТЕЛЬНОСТИ ОТДЕЛЕНИЙ ПЛАНИРОВАНИЯ СЕМЬИ И ВСПОМОГАТЕЛЬНЫХ РЕПРОДУКТИВНЫХ ТЕХНОЛОГИЙ</w:t>
      </w:r>
    </w:p>
    <w:p w:rsidR="00EF57D3" w:rsidRDefault="00EF57D3">
      <w:pPr>
        <w:pStyle w:val="onestring"/>
      </w:pPr>
      <w:r>
        <w:t>Таблица 8</w:t>
      </w:r>
    </w:p>
    <w:p w:rsidR="00EF57D3" w:rsidRDefault="00EF57D3">
      <w:pPr>
        <w:pStyle w:val="newncpi"/>
      </w:pPr>
      <w:r>
        <w:t> </w:t>
      </w:r>
    </w:p>
    <w:p w:rsidR="00EF57D3" w:rsidRDefault="00EF57D3">
      <w:pPr>
        <w:pStyle w:val="newncpi0"/>
        <w:jc w:val="center"/>
      </w:pPr>
      <w:r>
        <w:rPr>
          <w:b/>
          <w:bCs/>
        </w:rPr>
        <w:t>Сведения о применении вспомогательных репродуктивных технологий</w:t>
      </w:r>
    </w:p>
    <w:p w:rsidR="00EF57D3" w:rsidRDefault="00EF57D3">
      <w:pPr>
        <w:pStyle w:val="newncpi"/>
      </w:pPr>
      <w:r>
        <w:t> </w:t>
      </w:r>
    </w:p>
    <w:p w:rsidR="00EF57D3" w:rsidRDefault="00EF57D3">
      <w:pPr>
        <w:pStyle w:val="edizmeren"/>
      </w:pPr>
      <w:r>
        <w:t>человек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51"/>
        <w:gridCol w:w="1103"/>
        <w:gridCol w:w="743"/>
        <w:gridCol w:w="678"/>
        <w:gridCol w:w="678"/>
        <w:gridCol w:w="678"/>
        <w:gridCol w:w="678"/>
        <w:gridCol w:w="678"/>
        <w:gridCol w:w="678"/>
        <w:gridCol w:w="678"/>
        <w:gridCol w:w="1178"/>
      </w:tblGrid>
      <w:tr w:rsidR="00EF57D3">
        <w:trPr>
          <w:trHeight w:val="240"/>
        </w:trPr>
        <w:tc>
          <w:tcPr>
            <w:tcW w:w="2605" w:type="pct"/>
            <w:vMerge w:val="restart"/>
            <w:tcBorders>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Наименование показателя</w:t>
            </w:r>
          </w:p>
        </w:tc>
        <w:tc>
          <w:tcPr>
            <w:tcW w:w="34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Код строки</w:t>
            </w:r>
          </w:p>
        </w:tc>
        <w:tc>
          <w:tcPr>
            <w:tcW w:w="22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Всего</w:t>
            </w:r>
          </w:p>
        </w:tc>
        <w:tc>
          <w:tcPr>
            <w:tcW w:w="1826" w:type="pct"/>
            <w:gridSpan w:val="8"/>
            <w:tcBorders>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В том числе в возрасте, лет</w:t>
            </w:r>
          </w:p>
        </w:tc>
      </w:tr>
      <w:tr w:rsidR="00EF57D3">
        <w:trPr>
          <w:trHeight w:val="240"/>
        </w:trPr>
        <w:tc>
          <w:tcPr>
            <w:tcW w:w="0" w:type="auto"/>
            <w:vMerge/>
            <w:tcBorders>
              <w:bottom w:val="single" w:sz="4" w:space="0" w:color="auto"/>
              <w:right w:val="single" w:sz="4" w:space="0" w:color="auto"/>
            </w:tcBorders>
            <w:vAlign w:val="center"/>
            <w:hideMark/>
          </w:tcPr>
          <w:p w:rsidR="00EF57D3" w:rsidRDefault="00EF57D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18–19</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20–24</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25–29</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30</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31–34</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35–39</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40–44</w:t>
            </w:r>
          </w:p>
        </w:tc>
        <w:tc>
          <w:tcPr>
            <w:tcW w:w="36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45 и старше</w:t>
            </w:r>
          </w:p>
        </w:tc>
      </w:tr>
      <w:tr w:rsidR="00EF57D3">
        <w:trPr>
          <w:trHeight w:val="240"/>
        </w:trPr>
        <w:tc>
          <w:tcPr>
            <w:tcW w:w="26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А</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Б</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1</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2</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3</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4</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5</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6</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7</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8</w:t>
            </w:r>
          </w:p>
        </w:tc>
        <w:tc>
          <w:tcPr>
            <w:tcW w:w="36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9</w:t>
            </w:r>
          </w:p>
        </w:tc>
      </w:tr>
      <w:tr w:rsidR="00EF57D3">
        <w:trPr>
          <w:trHeight w:val="240"/>
        </w:trPr>
        <w:tc>
          <w:tcPr>
            <w:tcW w:w="2605" w:type="pct"/>
            <w:tcBorders>
              <w:top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xml:space="preserve">Число пациенток с незаконченными циклами вспомогательных репродуктивных технологий </w:t>
            </w:r>
            <w:r>
              <w:br/>
              <w:t>под наблюдением на начало отчетного года………………...…………………………………………</w:t>
            </w:r>
          </w:p>
        </w:tc>
        <w:tc>
          <w:tcPr>
            <w:tcW w:w="34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121</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2605"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в том числе:</w:t>
            </w:r>
          </w:p>
          <w:p w:rsidR="00EF57D3" w:rsidRDefault="00EF57D3">
            <w:pPr>
              <w:pStyle w:val="table10"/>
              <w:spacing w:before="120"/>
              <w:ind w:left="283"/>
            </w:pPr>
            <w:r>
              <w:t>экстракорпорального оплодотворения.……………..………………………………………………</w:t>
            </w:r>
          </w:p>
        </w:tc>
        <w:tc>
          <w:tcPr>
            <w:tcW w:w="340"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122</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2605"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 xml:space="preserve">искусственной </w:t>
            </w:r>
            <w:proofErr w:type="spellStart"/>
            <w:r>
              <w:t>инсеминации</w:t>
            </w:r>
            <w:proofErr w:type="spellEnd"/>
            <w:r>
              <w:t xml:space="preserve"> спермой мужа (донора)……………………………………………..</w:t>
            </w:r>
          </w:p>
        </w:tc>
        <w:tc>
          <w:tcPr>
            <w:tcW w:w="340"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123</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2605" w:type="pct"/>
            <w:tcBorders>
              <w:right w:val="single" w:sz="4" w:space="0" w:color="auto"/>
            </w:tcBorders>
            <w:tcMar>
              <w:top w:w="0" w:type="dxa"/>
              <w:left w:w="6" w:type="dxa"/>
              <w:bottom w:w="0" w:type="dxa"/>
              <w:right w:w="6" w:type="dxa"/>
            </w:tcMar>
            <w:hideMark/>
          </w:tcPr>
          <w:p w:rsidR="00EF57D3" w:rsidRDefault="00EF57D3">
            <w:pPr>
              <w:pStyle w:val="table10"/>
              <w:spacing w:before="120"/>
            </w:pPr>
            <w:r>
              <w:t xml:space="preserve">Число пациенток с начатыми циклами вспомогательных репродуктивных технологий </w:t>
            </w:r>
            <w:r>
              <w:br/>
              <w:t>в отчетном году…………………………………………………………………………………………..</w:t>
            </w:r>
          </w:p>
        </w:tc>
        <w:tc>
          <w:tcPr>
            <w:tcW w:w="340"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124</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2605"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в том числе:</w:t>
            </w:r>
          </w:p>
          <w:p w:rsidR="00EF57D3" w:rsidRDefault="00EF57D3">
            <w:pPr>
              <w:pStyle w:val="table10"/>
              <w:spacing w:before="120"/>
              <w:ind w:left="283"/>
            </w:pPr>
            <w:r>
              <w:t>экстракорпорального оплодотворения…………..………………………………………………….</w:t>
            </w:r>
          </w:p>
        </w:tc>
        <w:tc>
          <w:tcPr>
            <w:tcW w:w="340"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125</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2605"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 xml:space="preserve">искусственной </w:t>
            </w:r>
            <w:proofErr w:type="spellStart"/>
            <w:r>
              <w:t>инсеминации</w:t>
            </w:r>
            <w:proofErr w:type="spellEnd"/>
            <w:r>
              <w:t xml:space="preserve"> спермой мужа (донора)……………………………………………..</w:t>
            </w:r>
          </w:p>
        </w:tc>
        <w:tc>
          <w:tcPr>
            <w:tcW w:w="340"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126</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2605" w:type="pct"/>
            <w:tcBorders>
              <w:right w:val="single" w:sz="4" w:space="0" w:color="auto"/>
            </w:tcBorders>
            <w:tcMar>
              <w:top w:w="0" w:type="dxa"/>
              <w:left w:w="6" w:type="dxa"/>
              <w:bottom w:w="0" w:type="dxa"/>
              <w:right w:w="6" w:type="dxa"/>
            </w:tcMar>
            <w:hideMark/>
          </w:tcPr>
          <w:p w:rsidR="00EF57D3" w:rsidRDefault="00EF57D3">
            <w:pPr>
              <w:pStyle w:val="table10"/>
              <w:spacing w:before="120"/>
            </w:pPr>
            <w:r>
              <w:t xml:space="preserve">Число пациенток с законченными циклами вспомогательных репродуктивных технологий </w:t>
            </w:r>
            <w:r>
              <w:br/>
              <w:t>в отчетном году…...………………………………………………………………………………………</w:t>
            </w:r>
          </w:p>
        </w:tc>
        <w:tc>
          <w:tcPr>
            <w:tcW w:w="340"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127</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2605"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в том числе:</w:t>
            </w:r>
          </w:p>
          <w:p w:rsidR="00EF57D3" w:rsidRDefault="00EF57D3">
            <w:pPr>
              <w:pStyle w:val="table10"/>
              <w:spacing w:before="120"/>
              <w:ind w:left="283"/>
            </w:pPr>
            <w:r>
              <w:t>экстракорпорального оплодотворения …………..…………………………………………………</w:t>
            </w:r>
          </w:p>
        </w:tc>
        <w:tc>
          <w:tcPr>
            <w:tcW w:w="340"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128</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2605"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 xml:space="preserve">искусственной </w:t>
            </w:r>
            <w:proofErr w:type="spellStart"/>
            <w:r>
              <w:t>инсеминации</w:t>
            </w:r>
            <w:proofErr w:type="spellEnd"/>
            <w:r>
              <w:t xml:space="preserve"> спермой мужа (донора)...…………………………………………..</w:t>
            </w:r>
          </w:p>
        </w:tc>
        <w:tc>
          <w:tcPr>
            <w:tcW w:w="340"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129</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2605" w:type="pct"/>
            <w:tcBorders>
              <w:right w:val="single" w:sz="4" w:space="0" w:color="auto"/>
            </w:tcBorders>
            <w:tcMar>
              <w:top w:w="0" w:type="dxa"/>
              <w:left w:w="6" w:type="dxa"/>
              <w:bottom w:w="0" w:type="dxa"/>
              <w:right w:w="6" w:type="dxa"/>
            </w:tcMar>
            <w:hideMark/>
          </w:tcPr>
          <w:p w:rsidR="00EF57D3" w:rsidRDefault="00EF57D3">
            <w:pPr>
              <w:pStyle w:val="table10"/>
              <w:spacing w:before="120"/>
            </w:pPr>
            <w:r>
              <w:t xml:space="preserve">Число пациенток с наступившей клинической беременностью в результате применения </w:t>
            </w:r>
            <w:r>
              <w:br/>
              <w:t>вспомогательных репродуктивных технологий в отчетном году…….……………………….……….</w:t>
            </w:r>
          </w:p>
        </w:tc>
        <w:tc>
          <w:tcPr>
            <w:tcW w:w="340"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130</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2605"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в том числе:</w:t>
            </w:r>
          </w:p>
          <w:p w:rsidR="00EF57D3" w:rsidRDefault="00EF57D3">
            <w:pPr>
              <w:pStyle w:val="table10"/>
              <w:spacing w:before="120"/>
              <w:ind w:left="283"/>
            </w:pPr>
            <w:r>
              <w:t>экстракорпорального оплодотворения …………………..…………………………………………</w:t>
            </w:r>
          </w:p>
        </w:tc>
        <w:tc>
          <w:tcPr>
            <w:tcW w:w="340"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131</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2605" w:type="pct"/>
            <w:tcBorders>
              <w:right w:val="single" w:sz="4" w:space="0" w:color="auto"/>
            </w:tcBorders>
            <w:tcMar>
              <w:top w:w="0" w:type="dxa"/>
              <w:left w:w="6" w:type="dxa"/>
              <w:bottom w:w="0" w:type="dxa"/>
              <w:right w:w="6" w:type="dxa"/>
            </w:tcMar>
            <w:hideMark/>
          </w:tcPr>
          <w:p w:rsidR="00EF57D3" w:rsidRDefault="00EF57D3">
            <w:pPr>
              <w:pStyle w:val="table10"/>
              <w:spacing w:before="120"/>
              <w:ind w:left="567"/>
            </w:pPr>
            <w:r>
              <w:t>из них многоплодных……….....…………………………………………………………………</w:t>
            </w:r>
          </w:p>
        </w:tc>
        <w:tc>
          <w:tcPr>
            <w:tcW w:w="340"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132</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2605"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 xml:space="preserve">искусственной </w:t>
            </w:r>
            <w:proofErr w:type="spellStart"/>
            <w:r>
              <w:t>инсеминации</w:t>
            </w:r>
            <w:proofErr w:type="spellEnd"/>
            <w:r>
              <w:t xml:space="preserve"> спермой мужа (донора)...…………………………………………..</w:t>
            </w:r>
          </w:p>
        </w:tc>
        <w:tc>
          <w:tcPr>
            <w:tcW w:w="340"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133</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2605" w:type="pct"/>
            <w:tcBorders>
              <w:right w:val="single" w:sz="4" w:space="0" w:color="auto"/>
            </w:tcBorders>
            <w:tcMar>
              <w:top w:w="0" w:type="dxa"/>
              <w:left w:w="6" w:type="dxa"/>
              <w:bottom w:w="0" w:type="dxa"/>
              <w:right w:w="6" w:type="dxa"/>
            </w:tcMar>
            <w:hideMark/>
          </w:tcPr>
          <w:p w:rsidR="00EF57D3" w:rsidRDefault="00EF57D3">
            <w:pPr>
              <w:pStyle w:val="table10"/>
              <w:spacing w:before="120"/>
              <w:ind w:left="567"/>
            </w:pPr>
            <w:r>
              <w:t>из них многоплодных…………..…………...……………………………………………………</w:t>
            </w:r>
          </w:p>
        </w:tc>
        <w:tc>
          <w:tcPr>
            <w:tcW w:w="340"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134</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2605" w:type="pct"/>
            <w:tcBorders>
              <w:right w:val="single" w:sz="4" w:space="0" w:color="auto"/>
            </w:tcBorders>
            <w:tcMar>
              <w:top w:w="0" w:type="dxa"/>
              <w:left w:w="6" w:type="dxa"/>
              <w:bottom w:w="0" w:type="dxa"/>
              <w:right w:w="6" w:type="dxa"/>
            </w:tcMar>
            <w:hideMark/>
          </w:tcPr>
          <w:p w:rsidR="00EF57D3" w:rsidRDefault="00EF57D3">
            <w:pPr>
              <w:pStyle w:val="table10"/>
              <w:spacing w:before="120"/>
            </w:pPr>
            <w:r>
              <w:t xml:space="preserve">Число пациенток с незаконченными циклами вспомогательных репродуктивных технологий </w:t>
            </w:r>
            <w:r>
              <w:br/>
              <w:t>под наблюдением на конец отчетного года…………………….………………………………………</w:t>
            </w:r>
          </w:p>
        </w:tc>
        <w:tc>
          <w:tcPr>
            <w:tcW w:w="340"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135</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2605"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в том числе:</w:t>
            </w:r>
          </w:p>
          <w:p w:rsidR="00EF57D3" w:rsidRDefault="00EF57D3">
            <w:pPr>
              <w:pStyle w:val="table10"/>
              <w:spacing w:before="120"/>
              <w:ind w:left="283"/>
            </w:pPr>
            <w:r>
              <w:t>экстракорпорального оплодотворения ……….…………………………………………………….</w:t>
            </w:r>
          </w:p>
        </w:tc>
        <w:tc>
          <w:tcPr>
            <w:tcW w:w="340"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136</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2605"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 xml:space="preserve">искусственной </w:t>
            </w:r>
            <w:proofErr w:type="spellStart"/>
            <w:r>
              <w:t>инсеминации</w:t>
            </w:r>
            <w:proofErr w:type="spellEnd"/>
            <w:r>
              <w:t xml:space="preserve"> спермой мужа (донора)……………………………………………..</w:t>
            </w:r>
          </w:p>
        </w:tc>
        <w:tc>
          <w:tcPr>
            <w:tcW w:w="340"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137</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2605" w:type="pct"/>
            <w:tcBorders>
              <w:right w:val="single" w:sz="4" w:space="0" w:color="auto"/>
            </w:tcBorders>
            <w:tcMar>
              <w:top w:w="0" w:type="dxa"/>
              <w:left w:w="6" w:type="dxa"/>
              <w:bottom w:w="0" w:type="dxa"/>
              <w:right w:w="6" w:type="dxa"/>
            </w:tcMar>
            <w:hideMark/>
          </w:tcPr>
          <w:p w:rsidR="00EF57D3" w:rsidRDefault="00EF57D3">
            <w:pPr>
              <w:pStyle w:val="table10"/>
              <w:spacing w:before="120"/>
            </w:pPr>
            <w:r>
              <w:t>Число лиц – доноров яйцеклеток………………..….……..…………………………………………….</w:t>
            </w:r>
          </w:p>
        </w:tc>
        <w:tc>
          <w:tcPr>
            <w:tcW w:w="340"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138</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2605" w:type="pct"/>
            <w:tcBorders>
              <w:right w:val="single" w:sz="4" w:space="0" w:color="auto"/>
            </w:tcBorders>
            <w:tcMar>
              <w:top w:w="0" w:type="dxa"/>
              <w:left w:w="6" w:type="dxa"/>
              <w:bottom w:w="0" w:type="dxa"/>
              <w:right w:w="6" w:type="dxa"/>
            </w:tcMar>
            <w:hideMark/>
          </w:tcPr>
          <w:p w:rsidR="00EF57D3" w:rsidRDefault="00EF57D3">
            <w:pPr>
              <w:pStyle w:val="table10"/>
              <w:spacing w:before="120"/>
            </w:pPr>
            <w:r>
              <w:t>Число лиц – доноров спермы……………………..………….………………………………………….</w:t>
            </w:r>
          </w:p>
        </w:tc>
        <w:tc>
          <w:tcPr>
            <w:tcW w:w="340"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139</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2605" w:type="pct"/>
            <w:tcBorders>
              <w:right w:val="single" w:sz="4" w:space="0" w:color="auto"/>
            </w:tcBorders>
            <w:tcMar>
              <w:top w:w="0" w:type="dxa"/>
              <w:left w:w="6" w:type="dxa"/>
              <w:bottom w:w="0" w:type="dxa"/>
              <w:right w:w="6" w:type="dxa"/>
            </w:tcMar>
            <w:hideMark/>
          </w:tcPr>
          <w:p w:rsidR="00EF57D3" w:rsidRDefault="00EF57D3">
            <w:pPr>
              <w:pStyle w:val="table10"/>
              <w:spacing w:before="120"/>
            </w:pPr>
            <w:r>
              <w:t>Число лиц, оказавших услуги суррогатного материнства…………………………………………….</w:t>
            </w:r>
          </w:p>
        </w:tc>
        <w:tc>
          <w:tcPr>
            <w:tcW w:w="340"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140</w:t>
            </w:r>
          </w:p>
        </w:tc>
        <w:tc>
          <w:tcPr>
            <w:tcW w:w="22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х</w:t>
            </w:r>
          </w:p>
        </w:tc>
        <w:tc>
          <w:tcPr>
            <w:tcW w:w="20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0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4" w:type="pct"/>
            <w:tcBorders>
              <w:top w:val="single" w:sz="4" w:space="0" w:color="auto"/>
              <w:lef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bl>
    <w:p w:rsidR="00EF57D3" w:rsidRDefault="00EF57D3">
      <w:pPr>
        <w:pStyle w:val="newncpi"/>
      </w:pPr>
      <w:r>
        <w:t> </w:t>
      </w:r>
    </w:p>
    <w:p w:rsidR="00EF57D3" w:rsidRDefault="00EF57D3">
      <w:pPr>
        <w:pStyle w:val="onestring"/>
      </w:pPr>
      <w:r>
        <w:t>Таблица 9</w:t>
      </w:r>
    </w:p>
    <w:p w:rsidR="00EF57D3" w:rsidRDefault="00EF57D3">
      <w:pPr>
        <w:pStyle w:val="newncpi"/>
      </w:pPr>
      <w:r>
        <w:t> </w:t>
      </w:r>
    </w:p>
    <w:p w:rsidR="00EF57D3" w:rsidRDefault="00EF57D3">
      <w:pPr>
        <w:pStyle w:val="newncpi0"/>
        <w:jc w:val="center"/>
      </w:pPr>
      <w:r>
        <w:rPr>
          <w:b/>
          <w:bCs/>
        </w:rPr>
        <w:t>Сведения об осложнениях, вызванных применением вспомогательных репродуктивных технологий</w:t>
      </w:r>
    </w:p>
    <w:p w:rsidR="00EF57D3" w:rsidRDefault="00EF57D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799"/>
        <w:gridCol w:w="1132"/>
        <w:gridCol w:w="1622"/>
        <w:gridCol w:w="931"/>
        <w:gridCol w:w="649"/>
        <w:gridCol w:w="649"/>
        <w:gridCol w:w="649"/>
        <w:gridCol w:w="649"/>
        <w:gridCol w:w="649"/>
        <w:gridCol w:w="649"/>
        <w:gridCol w:w="649"/>
        <w:gridCol w:w="1194"/>
      </w:tblGrid>
      <w:tr w:rsidR="00EF57D3">
        <w:trPr>
          <w:trHeight w:val="240"/>
        </w:trPr>
        <w:tc>
          <w:tcPr>
            <w:tcW w:w="2096" w:type="pct"/>
            <w:vMerge w:val="restart"/>
            <w:tcBorders>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Наименование показателя (код по МКБ-10)</w:t>
            </w:r>
          </w:p>
        </w:tc>
        <w:tc>
          <w:tcPr>
            <w:tcW w:w="34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Код строки</w:t>
            </w:r>
          </w:p>
        </w:tc>
        <w:tc>
          <w:tcPr>
            <w:tcW w:w="50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Единица измерения</w:t>
            </w:r>
          </w:p>
        </w:tc>
        <w:tc>
          <w:tcPr>
            <w:tcW w:w="28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Всего</w:t>
            </w:r>
          </w:p>
        </w:tc>
        <w:tc>
          <w:tcPr>
            <w:tcW w:w="1768" w:type="pct"/>
            <w:gridSpan w:val="8"/>
            <w:tcBorders>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В том числе в возрасте, лет</w:t>
            </w:r>
          </w:p>
        </w:tc>
      </w:tr>
      <w:tr w:rsidR="00EF57D3">
        <w:trPr>
          <w:trHeight w:val="240"/>
        </w:trPr>
        <w:tc>
          <w:tcPr>
            <w:tcW w:w="0" w:type="auto"/>
            <w:vMerge/>
            <w:tcBorders>
              <w:bottom w:val="single" w:sz="4" w:space="0" w:color="auto"/>
              <w:right w:val="single" w:sz="4" w:space="0" w:color="auto"/>
            </w:tcBorders>
            <w:vAlign w:val="center"/>
            <w:hideMark/>
          </w:tcPr>
          <w:p w:rsidR="00EF57D3" w:rsidRDefault="00EF57D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18–19</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20–24</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25–29</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30</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31–34</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35–39</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40–44</w:t>
            </w:r>
          </w:p>
        </w:tc>
        <w:tc>
          <w:tcPr>
            <w:tcW w:w="3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45 и старше</w:t>
            </w:r>
          </w:p>
        </w:tc>
      </w:tr>
      <w:tr w:rsidR="00EF57D3">
        <w:trPr>
          <w:trHeight w:val="240"/>
        </w:trPr>
        <w:tc>
          <w:tcPr>
            <w:tcW w:w="209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А</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Б</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В</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1</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2</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3</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4</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5</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6</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7</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8</w:t>
            </w:r>
          </w:p>
        </w:tc>
        <w:tc>
          <w:tcPr>
            <w:tcW w:w="3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9</w:t>
            </w:r>
          </w:p>
        </w:tc>
      </w:tr>
      <w:tr w:rsidR="00EF57D3">
        <w:trPr>
          <w:trHeight w:val="240"/>
        </w:trPr>
        <w:tc>
          <w:tcPr>
            <w:tcW w:w="2096" w:type="pct"/>
            <w:tcBorders>
              <w:top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xml:space="preserve">Число женщин с осложнениями, связанными с искусственным </w:t>
            </w:r>
            <w:r>
              <w:br/>
              <w:t>оплодотворением (N98)…………...………………………………..………………</w:t>
            </w:r>
          </w:p>
        </w:tc>
        <w:tc>
          <w:tcPr>
            <w:tcW w:w="34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151</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человек</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368"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spacing w:before="120"/>
            </w:pPr>
            <w:r>
              <w:t> </w:t>
            </w:r>
          </w:p>
        </w:tc>
      </w:tr>
      <w:tr w:rsidR="00EF57D3">
        <w:trPr>
          <w:trHeight w:val="240"/>
        </w:trPr>
        <w:tc>
          <w:tcPr>
            <w:tcW w:w="2096" w:type="pct"/>
            <w:tcBorders>
              <w:right w:val="single" w:sz="4" w:space="0" w:color="auto"/>
            </w:tcBorders>
            <w:tcMar>
              <w:top w:w="0" w:type="dxa"/>
              <w:left w:w="6" w:type="dxa"/>
              <w:bottom w:w="0" w:type="dxa"/>
              <w:right w:w="6" w:type="dxa"/>
            </w:tcMar>
            <w:hideMark/>
          </w:tcPr>
          <w:p w:rsidR="00EF57D3" w:rsidRDefault="00EF57D3">
            <w:pPr>
              <w:pStyle w:val="table10"/>
              <w:spacing w:before="120"/>
            </w:pPr>
            <w:r>
              <w:t xml:space="preserve">Число случаев осложнений, связанных с искусственным оплодотворением – </w:t>
            </w:r>
            <w:r>
              <w:br/>
              <w:t>всего (N98)..…………………………………………………………………………</w:t>
            </w:r>
          </w:p>
        </w:tc>
        <w:tc>
          <w:tcPr>
            <w:tcW w:w="34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152</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единиц</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368"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spacing w:before="120"/>
            </w:pPr>
            <w:r>
              <w:t> </w:t>
            </w:r>
          </w:p>
        </w:tc>
      </w:tr>
      <w:tr w:rsidR="00EF57D3">
        <w:trPr>
          <w:trHeight w:val="240"/>
        </w:trPr>
        <w:tc>
          <w:tcPr>
            <w:tcW w:w="2096"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в том числе:</w:t>
            </w:r>
          </w:p>
          <w:p w:rsidR="00EF57D3" w:rsidRDefault="00EF57D3">
            <w:pPr>
              <w:pStyle w:val="table10"/>
              <w:spacing w:before="120"/>
              <w:ind w:left="283"/>
            </w:pPr>
            <w:r>
              <w:t>инфекционные осложнения (N98.0)…………………………………………..</w:t>
            </w:r>
          </w:p>
        </w:tc>
        <w:tc>
          <w:tcPr>
            <w:tcW w:w="34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153</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единиц</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368"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spacing w:before="120"/>
            </w:pPr>
            <w:r>
              <w:t> </w:t>
            </w:r>
          </w:p>
        </w:tc>
      </w:tr>
      <w:tr w:rsidR="00EF57D3">
        <w:trPr>
          <w:trHeight w:val="240"/>
        </w:trPr>
        <w:tc>
          <w:tcPr>
            <w:tcW w:w="2096"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 xml:space="preserve">синдром </w:t>
            </w:r>
            <w:proofErr w:type="spellStart"/>
            <w:r>
              <w:t>гиперстимуляции</w:t>
            </w:r>
            <w:proofErr w:type="spellEnd"/>
            <w:r>
              <w:t xml:space="preserve"> яичников (N98.1)………………………………..</w:t>
            </w:r>
          </w:p>
        </w:tc>
        <w:tc>
          <w:tcPr>
            <w:tcW w:w="34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154</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единиц</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368" w:type="pct"/>
            <w:tcBorders>
              <w:top w:val="single" w:sz="4" w:space="0" w:color="auto"/>
              <w:left w:val="single" w:sz="4" w:space="0" w:color="auto"/>
              <w:bottom w:val="single" w:sz="4" w:space="0" w:color="auto"/>
            </w:tcBorders>
            <w:tcMar>
              <w:top w:w="0" w:type="dxa"/>
              <w:left w:w="6" w:type="dxa"/>
              <w:bottom w:w="0" w:type="dxa"/>
              <w:right w:w="6" w:type="dxa"/>
            </w:tcMar>
            <w:hideMark/>
          </w:tcPr>
          <w:p w:rsidR="00EF57D3" w:rsidRDefault="00EF57D3">
            <w:pPr>
              <w:pStyle w:val="table10"/>
              <w:spacing w:before="120"/>
            </w:pPr>
            <w:r>
              <w:t> </w:t>
            </w:r>
          </w:p>
        </w:tc>
      </w:tr>
      <w:tr w:rsidR="00EF57D3">
        <w:trPr>
          <w:trHeight w:val="66"/>
        </w:trPr>
        <w:tc>
          <w:tcPr>
            <w:tcW w:w="2096"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прочие (N98.2-N98.3, N98.8-N98.9)…………….……….…………………….</w:t>
            </w:r>
          </w:p>
        </w:tc>
        <w:tc>
          <w:tcPr>
            <w:tcW w:w="34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155</w:t>
            </w:r>
          </w:p>
        </w:tc>
        <w:tc>
          <w:tcPr>
            <w:tcW w:w="50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единиц</w:t>
            </w:r>
          </w:p>
        </w:tc>
        <w:tc>
          <w:tcPr>
            <w:tcW w:w="287" w:type="pct"/>
            <w:tcBorders>
              <w:top w:val="single" w:sz="4" w:space="0" w:color="auto"/>
              <w:left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200" w:type="pct"/>
            <w:tcBorders>
              <w:top w:val="single" w:sz="4" w:space="0" w:color="auto"/>
              <w:left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 </w:t>
            </w:r>
          </w:p>
        </w:tc>
        <w:tc>
          <w:tcPr>
            <w:tcW w:w="368" w:type="pct"/>
            <w:tcBorders>
              <w:top w:val="single" w:sz="4" w:space="0" w:color="auto"/>
              <w:left w:val="single" w:sz="4" w:space="0" w:color="auto"/>
            </w:tcBorders>
            <w:tcMar>
              <w:top w:w="0" w:type="dxa"/>
              <w:left w:w="6" w:type="dxa"/>
              <w:bottom w:w="0" w:type="dxa"/>
              <w:right w:w="6" w:type="dxa"/>
            </w:tcMar>
            <w:hideMark/>
          </w:tcPr>
          <w:p w:rsidR="00EF57D3" w:rsidRDefault="00EF57D3">
            <w:pPr>
              <w:pStyle w:val="table10"/>
              <w:spacing w:before="120"/>
            </w:pPr>
            <w:r>
              <w:t> </w:t>
            </w:r>
          </w:p>
        </w:tc>
      </w:tr>
    </w:tbl>
    <w:p w:rsidR="00EF57D3" w:rsidRDefault="00EF57D3">
      <w:pPr>
        <w:pStyle w:val="newncpi"/>
      </w:pPr>
      <w:r>
        <w:t> </w:t>
      </w:r>
    </w:p>
    <w:p w:rsidR="00EF57D3" w:rsidRDefault="00EF57D3">
      <w:pPr>
        <w:pStyle w:val="onestring"/>
      </w:pPr>
      <w:r>
        <w:t>Таблица 10</w:t>
      </w:r>
    </w:p>
    <w:p w:rsidR="00EF57D3" w:rsidRDefault="00EF57D3">
      <w:pPr>
        <w:pStyle w:val="newncpi"/>
      </w:pPr>
      <w:r>
        <w:t> </w:t>
      </w:r>
    </w:p>
    <w:p w:rsidR="00EF57D3" w:rsidRDefault="00EF57D3">
      <w:pPr>
        <w:pStyle w:val="newncpi0"/>
        <w:jc w:val="center"/>
      </w:pPr>
      <w:r>
        <w:rPr>
          <w:b/>
          <w:bCs/>
        </w:rPr>
        <w:t>Структура причин бесплодия лиц, включенных в программы искусственного оплодотворения</w:t>
      </w:r>
    </w:p>
    <w:p w:rsidR="00EF57D3" w:rsidRDefault="00EF57D3">
      <w:pPr>
        <w:pStyle w:val="newncpi"/>
      </w:pPr>
      <w:r>
        <w:t> </w:t>
      </w:r>
    </w:p>
    <w:p w:rsidR="00EF57D3" w:rsidRDefault="00EF57D3">
      <w:pPr>
        <w:pStyle w:val="edizmeren"/>
      </w:pPr>
      <w:r>
        <w:t>человек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909"/>
        <w:gridCol w:w="1177"/>
        <w:gridCol w:w="840"/>
        <w:gridCol w:w="873"/>
        <w:gridCol w:w="873"/>
        <w:gridCol w:w="873"/>
        <w:gridCol w:w="873"/>
        <w:gridCol w:w="873"/>
        <w:gridCol w:w="873"/>
        <w:gridCol w:w="873"/>
        <w:gridCol w:w="1184"/>
      </w:tblGrid>
      <w:tr w:rsidR="00EF57D3">
        <w:trPr>
          <w:trHeight w:val="240"/>
        </w:trPr>
        <w:tc>
          <w:tcPr>
            <w:tcW w:w="2130" w:type="pct"/>
            <w:vMerge w:val="restart"/>
            <w:tcBorders>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Наименование показателя (код по МКБ-10)</w:t>
            </w:r>
          </w:p>
        </w:tc>
        <w:tc>
          <w:tcPr>
            <w:tcW w:w="36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Код строки</w:t>
            </w:r>
          </w:p>
        </w:tc>
        <w:tc>
          <w:tcPr>
            <w:tcW w:w="25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Всего</w:t>
            </w:r>
          </w:p>
        </w:tc>
        <w:tc>
          <w:tcPr>
            <w:tcW w:w="2248" w:type="pct"/>
            <w:gridSpan w:val="8"/>
            <w:tcBorders>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В том числе в возрасте, лет</w:t>
            </w:r>
          </w:p>
        </w:tc>
      </w:tr>
      <w:tr w:rsidR="00EF57D3">
        <w:trPr>
          <w:trHeight w:val="240"/>
        </w:trPr>
        <w:tc>
          <w:tcPr>
            <w:tcW w:w="0" w:type="auto"/>
            <w:vMerge/>
            <w:tcBorders>
              <w:bottom w:val="single" w:sz="4" w:space="0" w:color="auto"/>
              <w:right w:val="single" w:sz="4" w:space="0" w:color="auto"/>
            </w:tcBorders>
            <w:vAlign w:val="center"/>
            <w:hideMark/>
          </w:tcPr>
          <w:p w:rsidR="00EF57D3" w:rsidRDefault="00EF57D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18–19</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20–24</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25–29</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30</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31–34</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35–39</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40–44</w:t>
            </w:r>
          </w:p>
        </w:tc>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45 и старше</w:t>
            </w:r>
          </w:p>
        </w:tc>
      </w:tr>
      <w:tr w:rsidR="00EF57D3">
        <w:trPr>
          <w:trHeight w:val="240"/>
        </w:trPr>
        <w:tc>
          <w:tcPr>
            <w:tcW w:w="213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А</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Б</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1</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2</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3</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4</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5</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6</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7</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8</w:t>
            </w:r>
          </w:p>
        </w:tc>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9</w:t>
            </w:r>
          </w:p>
        </w:tc>
      </w:tr>
      <w:tr w:rsidR="00EF57D3">
        <w:trPr>
          <w:trHeight w:val="240"/>
        </w:trPr>
        <w:tc>
          <w:tcPr>
            <w:tcW w:w="2130" w:type="pct"/>
            <w:tcBorders>
              <w:top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Из строки 127 – число лиц по причинам бесплодия:</w:t>
            </w:r>
          </w:p>
          <w:p w:rsidR="00EF57D3" w:rsidRDefault="00EF57D3">
            <w:pPr>
              <w:pStyle w:val="table10"/>
              <w:spacing w:before="120"/>
              <w:ind w:left="283"/>
            </w:pPr>
            <w:r>
              <w:t>эндокринное бесплодие (N97.0 (E22.1</w:t>
            </w:r>
            <w:r>
              <w:rPr>
                <w:vertAlign w:val="superscript"/>
              </w:rPr>
              <w:t>*</w:t>
            </w:r>
            <w:r>
              <w:t>, E28.2</w:t>
            </w:r>
            <w:r>
              <w:rPr>
                <w:vertAlign w:val="superscript"/>
              </w:rPr>
              <w:t>*</w:t>
            </w:r>
            <w:r>
              <w:t>-E28.3</w:t>
            </w:r>
            <w:r>
              <w:rPr>
                <w:vertAlign w:val="superscript"/>
              </w:rPr>
              <w:t>*</w:t>
            </w:r>
            <w:r>
              <w:t>, N91</w:t>
            </w:r>
            <w:r>
              <w:rPr>
                <w:vertAlign w:val="superscript"/>
              </w:rPr>
              <w:t>*</w:t>
            </w:r>
            <w:r>
              <w:t>))………...………</w:t>
            </w:r>
          </w:p>
        </w:tc>
        <w:tc>
          <w:tcPr>
            <w:tcW w:w="36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166</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2130"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трубно-</w:t>
            </w:r>
            <w:proofErr w:type="spellStart"/>
            <w:r>
              <w:t>перитонеальное</w:t>
            </w:r>
            <w:proofErr w:type="spellEnd"/>
            <w:r>
              <w:t xml:space="preserve"> бесплодие (N97.1)……….…….………………………</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167</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2130"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женское бесплодие маточного происхождения (N97.2 (D25</w:t>
            </w:r>
            <w:r>
              <w:rPr>
                <w:vertAlign w:val="superscript"/>
              </w:rPr>
              <w:t>*</w:t>
            </w:r>
            <w:r>
              <w:t>, D26</w:t>
            </w:r>
            <w:r>
              <w:rPr>
                <w:vertAlign w:val="superscript"/>
              </w:rPr>
              <w:t>*</w:t>
            </w:r>
            <w:r>
              <w:t>, N71.1</w:t>
            </w:r>
            <w:r>
              <w:rPr>
                <w:vertAlign w:val="superscript"/>
              </w:rPr>
              <w:t>*</w:t>
            </w:r>
            <w:r>
              <w:t xml:space="preserve">, </w:t>
            </w:r>
            <w:r>
              <w:br/>
              <w:t>N71.9</w:t>
            </w:r>
            <w:r>
              <w:rPr>
                <w:vertAlign w:val="superscript"/>
              </w:rPr>
              <w:t>*</w:t>
            </w:r>
            <w:r>
              <w:t>, N84.0</w:t>
            </w:r>
            <w:r>
              <w:rPr>
                <w:vertAlign w:val="superscript"/>
              </w:rPr>
              <w:t>*</w:t>
            </w:r>
            <w:r>
              <w:t>, N84.1</w:t>
            </w:r>
            <w:r>
              <w:rPr>
                <w:vertAlign w:val="superscript"/>
              </w:rPr>
              <w:t>*</w:t>
            </w:r>
            <w:r>
              <w:t>, N85.6</w:t>
            </w:r>
            <w:r>
              <w:rPr>
                <w:vertAlign w:val="superscript"/>
              </w:rPr>
              <w:t>*</w:t>
            </w:r>
            <w:r>
              <w:t>, Q51.1</w:t>
            </w:r>
            <w:r>
              <w:rPr>
                <w:vertAlign w:val="superscript"/>
              </w:rPr>
              <w:t>*</w:t>
            </w:r>
            <w:r>
              <w:t>-Q51.4</w:t>
            </w:r>
            <w:r>
              <w:rPr>
                <w:vertAlign w:val="superscript"/>
              </w:rPr>
              <w:t>*</w:t>
            </w:r>
            <w:r>
              <w:t>))…………………….…..………</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168</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2130"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женское бесплодие цервикального происхождения (N97.3)……………….....</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169</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2130"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другие формы женского бесплодия (N97.8-N97.9 (N80</w:t>
            </w:r>
            <w:r>
              <w:rPr>
                <w:vertAlign w:val="superscript"/>
              </w:rPr>
              <w:t>*</w:t>
            </w:r>
            <w:r>
              <w:t>)).….…..………….....</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170</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2130" w:type="pct"/>
            <w:tcBorders>
              <w:right w:val="single" w:sz="4" w:space="0" w:color="auto"/>
            </w:tcBorders>
            <w:tcMar>
              <w:top w:w="0" w:type="dxa"/>
              <w:left w:w="6" w:type="dxa"/>
              <w:bottom w:w="0" w:type="dxa"/>
              <w:right w:w="6" w:type="dxa"/>
            </w:tcMar>
            <w:hideMark/>
          </w:tcPr>
          <w:p w:rsidR="00EF57D3" w:rsidRDefault="00EF57D3">
            <w:pPr>
              <w:pStyle w:val="table10"/>
              <w:spacing w:before="120"/>
              <w:ind w:left="567"/>
            </w:pPr>
            <w:r>
              <w:t xml:space="preserve">из них </w:t>
            </w:r>
            <w:proofErr w:type="spellStart"/>
            <w:r>
              <w:t>эндометриоз</w:t>
            </w:r>
            <w:proofErr w:type="spellEnd"/>
            <w:r>
              <w:t xml:space="preserve"> (N80)….…………...…………...………………………</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171</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2130"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сочетанное женское бесплодие (N97.0–N97.3, N97.8-N97.9)…...…………….</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172</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2130"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мужское бесплодие (N46)……………….……………………………………….</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173</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2130"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женское бесплодие, комбинированное с мужскими факторами (N97.4, N46)</w:t>
            </w:r>
          </w:p>
        </w:tc>
        <w:tc>
          <w:tcPr>
            <w:tcW w:w="36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174</w:t>
            </w:r>
          </w:p>
        </w:tc>
        <w:tc>
          <w:tcPr>
            <w:tcW w:w="25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6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66" w:type="pct"/>
            <w:tcBorders>
              <w:top w:val="single" w:sz="4" w:space="0" w:color="auto"/>
              <w:lef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bl>
    <w:p w:rsidR="00EF57D3" w:rsidRDefault="00EF57D3">
      <w:pPr>
        <w:pStyle w:val="zagrazdel"/>
      </w:pPr>
      <w:r>
        <w:t>РАЗДЕЛ IV</w:t>
      </w:r>
      <w:r>
        <w:br/>
        <w:t>СВЕДЕНИЯ О ЧИСЛЕ ПРЕРЫВАНИЙ БЕРЕМЕННОСТИ (АБОРТОВ) И ПРЕДАБОРТНОМ</w:t>
      </w:r>
      <w:r>
        <w:br/>
        <w:t>ПСИХОЛОГИЧЕСКОМ КОНСУЛЬТИРОВАНИИ ЖЕНЩИН</w:t>
      </w:r>
    </w:p>
    <w:p w:rsidR="00EF57D3" w:rsidRDefault="00EF57D3">
      <w:pPr>
        <w:pStyle w:val="onestring"/>
      </w:pPr>
      <w:r>
        <w:t>Таблица 11</w:t>
      </w:r>
    </w:p>
    <w:p w:rsidR="00EF57D3" w:rsidRDefault="00EF57D3">
      <w:pPr>
        <w:pStyle w:val="newncpi"/>
      </w:pPr>
      <w:r>
        <w:t> </w:t>
      </w:r>
    </w:p>
    <w:p w:rsidR="00EF57D3" w:rsidRDefault="00EF57D3">
      <w:pPr>
        <w:pStyle w:val="newncpi0"/>
        <w:jc w:val="center"/>
      </w:pPr>
      <w:r>
        <w:rPr>
          <w:b/>
          <w:bCs/>
        </w:rPr>
        <w:t>Число прерываний беременности (абортов) в сроке до 22 недель</w:t>
      </w:r>
    </w:p>
    <w:p w:rsidR="00EF57D3" w:rsidRDefault="00EF57D3">
      <w:pPr>
        <w:pStyle w:val="newncpi"/>
      </w:pPr>
      <w:r>
        <w:t> </w:t>
      </w:r>
    </w:p>
    <w:p w:rsidR="00EF57D3" w:rsidRDefault="00EF57D3">
      <w:pPr>
        <w:pStyle w:val="edizmeren"/>
      </w:pPr>
      <w:r>
        <w:t>единиц</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094"/>
        <w:gridCol w:w="890"/>
        <w:gridCol w:w="656"/>
        <w:gridCol w:w="565"/>
        <w:gridCol w:w="565"/>
        <w:gridCol w:w="564"/>
        <w:gridCol w:w="564"/>
        <w:gridCol w:w="564"/>
        <w:gridCol w:w="564"/>
        <w:gridCol w:w="564"/>
        <w:gridCol w:w="564"/>
        <w:gridCol w:w="564"/>
        <w:gridCol w:w="564"/>
        <w:gridCol w:w="1174"/>
        <w:gridCol w:w="1765"/>
      </w:tblGrid>
      <w:tr w:rsidR="00EF57D3">
        <w:trPr>
          <w:trHeight w:val="240"/>
        </w:trPr>
        <w:tc>
          <w:tcPr>
            <w:tcW w:w="1878" w:type="pct"/>
            <w:vMerge w:val="restart"/>
            <w:tcBorders>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Наименование показателя</w:t>
            </w:r>
          </w:p>
        </w:tc>
        <w:tc>
          <w:tcPr>
            <w:tcW w:w="2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Код строки</w:t>
            </w:r>
          </w:p>
        </w:tc>
        <w:tc>
          <w:tcPr>
            <w:tcW w:w="2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Всего</w:t>
            </w:r>
          </w:p>
        </w:tc>
        <w:tc>
          <w:tcPr>
            <w:tcW w:w="2102" w:type="pct"/>
            <w:gridSpan w:val="11"/>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В том числе у женщин в возрасте, лет</w:t>
            </w:r>
          </w:p>
        </w:tc>
        <w:tc>
          <w:tcPr>
            <w:tcW w:w="544" w:type="pct"/>
            <w:vMerge w:val="restart"/>
            <w:tcBorders>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Из графы 1 – у </w:t>
            </w:r>
            <w:proofErr w:type="spellStart"/>
            <w:r>
              <w:t>первобеременных</w:t>
            </w:r>
            <w:proofErr w:type="spellEnd"/>
          </w:p>
        </w:tc>
      </w:tr>
      <w:tr w:rsidR="00EF57D3">
        <w:trPr>
          <w:trHeight w:val="240"/>
        </w:trPr>
        <w:tc>
          <w:tcPr>
            <w:tcW w:w="0" w:type="auto"/>
            <w:vMerge/>
            <w:tcBorders>
              <w:bottom w:val="single" w:sz="4" w:space="0" w:color="auto"/>
              <w:right w:val="single" w:sz="4" w:space="0" w:color="auto"/>
            </w:tcBorders>
            <w:vAlign w:val="center"/>
            <w:hideMark/>
          </w:tcPr>
          <w:p w:rsidR="00EF57D3" w:rsidRDefault="00EF57D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до 14</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14</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15–17</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18–19</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20–24</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25–29</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30</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31–34</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35–39</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40–44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45 и старше</w:t>
            </w:r>
          </w:p>
        </w:tc>
        <w:tc>
          <w:tcPr>
            <w:tcW w:w="0" w:type="auto"/>
            <w:vMerge/>
            <w:tcBorders>
              <w:left w:val="single" w:sz="4" w:space="0" w:color="auto"/>
              <w:bottom w:val="single" w:sz="4" w:space="0" w:color="auto"/>
            </w:tcBorders>
            <w:vAlign w:val="center"/>
            <w:hideMark/>
          </w:tcPr>
          <w:p w:rsidR="00EF57D3" w:rsidRDefault="00EF57D3">
            <w:pPr>
              <w:rPr>
                <w:rFonts w:eastAsiaTheme="minorEastAsia"/>
                <w:sz w:val="20"/>
                <w:szCs w:val="20"/>
              </w:rPr>
            </w:pPr>
          </w:p>
        </w:tc>
      </w:tr>
      <w:tr w:rsidR="00EF57D3">
        <w:trPr>
          <w:trHeight w:val="240"/>
        </w:trPr>
        <w:tc>
          <w:tcPr>
            <w:tcW w:w="187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А</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Б</w:t>
            </w:r>
          </w:p>
        </w:tc>
        <w:tc>
          <w:tcPr>
            <w:tcW w:w="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1</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2</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3</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4</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5</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6</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7</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8</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9</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10</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11</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12</w:t>
            </w:r>
          </w:p>
        </w:tc>
        <w:tc>
          <w:tcPr>
            <w:tcW w:w="54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13</w:t>
            </w:r>
          </w:p>
        </w:tc>
      </w:tr>
      <w:tr w:rsidR="00EF57D3">
        <w:trPr>
          <w:trHeight w:val="240"/>
        </w:trPr>
        <w:tc>
          <w:tcPr>
            <w:tcW w:w="1878" w:type="pct"/>
            <w:tcBorders>
              <w:top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Число проведенных абортов в сроке до 22 недель (кроме абортов, выполненных методом вакуум-аспирации и с помощью лекарственных средств)………………………………………………….</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180</w:t>
            </w:r>
          </w:p>
        </w:tc>
        <w:tc>
          <w:tcPr>
            <w:tcW w:w="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54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78"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из них у женщин, не состоящих в браке…………………………….</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181</w:t>
            </w:r>
          </w:p>
        </w:tc>
        <w:tc>
          <w:tcPr>
            <w:tcW w:w="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54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78" w:type="pct"/>
            <w:tcBorders>
              <w:right w:val="single" w:sz="4" w:space="0" w:color="auto"/>
            </w:tcBorders>
            <w:tcMar>
              <w:top w:w="0" w:type="dxa"/>
              <w:left w:w="6" w:type="dxa"/>
              <w:bottom w:w="0" w:type="dxa"/>
              <w:right w:w="6" w:type="dxa"/>
            </w:tcMar>
            <w:hideMark/>
          </w:tcPr>
          <w:p w:rsidR="00EF57D3" w:rsidRDefault="00EF57D3">
            <w:pPr>
              <w:pStyle w:val="table10"/>
              <w:spacing w:before="120"/>
            </w:pPr>
            <w:r>
              <w:t>Из строки 180 – число абортов, закончившихся летальным исходом</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182</w:t>
            </w:r>
          </w:p>
        </w:tc>
        <w:tc>
          <w:tcPr>
            <w:tcW w:w="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54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78" w:type="pct"/>
            <w:tcBorders>
              <w:right w:val="single" w:sz="4" w:space="0" w:color="auto"/>
            </w:tcBorders>
            <w:tcMar>
              <w:top w:w="0" w:type="dxa"/>
              <w:left w:w="6" w:type="dxa"/>
              <w:bottom w:w="0" w:type="dxa"/>
              <w:right w:w="6" w:type="dxa"/>
            </w:tcMar>
            <w:hideMark/>
          </w:tcPr>
          <w:p w:rsidR="00EF57D3" w:rsidRDefault="00EF57D3">
            <w:pPr>
              <w:pStyle w:val="table10"/>
              <w:spacing w:before="120"/>
            </w:pPr>
            <w:r>
              <w:t>Число абортов, выполненных методом вакуум-аспирации……………</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183</w:t>
            </w:r>
          </w:p>
        </w:tc>
        <w:tc>
          <w:tcPr>
            <w:tcW w:w="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54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78"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из них у женщин, не состоящих в браке…………………………….</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184</w:t>
            </w:r>
          </w:p>
        </w:tc>
        <w:tc>
          <w:tcPr>
            <w:tcW w:w="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54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78" w:type="pct"/>
            <w:tcBorders>
              <w:right w:val="single" w:sz="4" w:space="0" w:color="auto"/>
            </w:tcBorders>
            <w:tcMar>
              <w:top w:w="0" w:type="dxa"/>
              <w:left w:w="6" w:type="dxa"/>
              <w:bottom w:w="0" w:type="dxa"/>
              <w:right w:w="6" w:type="dxa"/>
            </w:tcMar>
            <w:hideMark/>
          </w:tcPr>
          <w:p w:rsidR="00EF57D3" w:rsidRDefault="00EF57D3">
            <w:pPr>
              <w:pStyle w:val="table10"/>
              <w:spacing w:before="120"/>
            </w:pPr>
            <w:r>
              <w:t>Число абортов, выполненных с помощью лекарственных средств…...</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185</w:t>
            </w:r>
          </w:p>
        </w:tc>
        <w:tc>
          <w:tcPr>
            <w:tcW w:w="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54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78"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из них у женщин, не состоящих в браке……………………………</w:t>
            </w:r>
          </w:p>
        </w:tc>
        <w:tc>
          <w:tcPr>
            <w:tcW w:w="274"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186</w:t>
            </w:r>
          </w:p>
        </w:tc>
        <w:tc>
          <w:tcPr>
            <w:tcW w:w="20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544" w:type="pct"/>
            <w:tcBorders>
              <w:top w:val="single" w:sz="4" w:space="0" w:color="auto"/>
              <w:lef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bl>
    <w:p w:rsidR="00EF57D3" w:rsidRDefault="00EF57D3">
      <w:pPr>
        <w:pStyle w:val="newncpi"/>
      </w:pPr>
      <w:r>
        <w:t> </w:t>
      </w:r>
    </w:p>
    <w:p w:rsidR="00EF57D3" w:rsidRDefault="00EF57D3">
      <w:pPr>
        <w:pStyle w:val="onestring"/>
      </w:pPr>
      <w:r>
        <w:t>Таблица 12</w:t>
      </w:r>
    </w:p>
    <w:p w:rsidR="00EF57D3" w:rsidRDefault="00EF57D3">
      <w:pPr>
        <w:pStyle w:val="newncpi"/>
      </w:pPr>
      <w:r>
        <w:t> </w:t>
      </w:r>
    </w:p>
    <w:p w:rsidR="00EF57D3" w:rsidRDefault="00EF57D3">
      <w:pPr>
        <w:pStyle w:val="newncpi0"/>
        <w:jc w:val="center"/>
      </w:pPr>
      <w:r>
        <w:rPr>
          <w:b/>
          <w:bCs/>
        </w:rPr>
        <w:t xml:space="preserve">Число </w:t>
      </w:r>
      <w:proofErr w:type="spellStart"/>
      <w:r>
        <w:rPr>
          <w:b/>
          <w:bCs/>
        </w:rPr>
        <w:t>предабортных</w:t>
      </w:r>
      <w:proofErr w:type="spellEnd"/>
      <w:r>
        <w:rPr>
          <w:b/>
          <w:bCs/>
        </w:rPr>
        <w:t xml:space="preserve"> психологических консультирований женщин, обратившихся за проведением </w:t>
      </w:r>
      <w:r>
        <w:br/>
      </w:r>
      <w:r>
        <w:rPr>
          <w:b/>
          <w:bCs/>
        </w:rPr>
        <w:t>искусственного прерывания беременности в сроке до 12 недель</w:t>
      </w:r>
    </w:p>
    <w:p w:rsidR="00EF57D3" w:rsidRDefault="00EF57D3">
      <w:pPr>
        <w:pStyle w:val="newncpi"/>
      </w:pPr>
      <w:r>
        <w:t> </w:t>
      </w:r>
    </w:p>
    <w:p w:rsidR="00EF57D3" w:rsidRDefault="00EF57D3">
      <w:pPr>
        <w:pStyle w:val="edizmeren"/>
      </w:pPr>
      <w:r>
        <w:t>человек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98"/>
        <w:gridCol w:w="561"/>
        <w:gridCol w:w="464"/>
        <w:gridCol w:w="629"/>
        <w:gridCol w:w="444"/>
        <w:gridCol w:w="633"/>
        <w:gridCol w:w="474"/>
        <w:gridCol w:w="616"/>
        <w:gridCol w:w="448"/>
        <w:gridCol w:w="633"/>
        <w:gridCol w:w="461"/>
        <w:gridCol w:w="629"/>
        <w:gridCol w:w="448"/>
        <w:gridCol w:w="616"/>
        <w:gridCol w:w="461"/>
        <w:gridCol w:w="629"/>
        <w:gridCol w:w="435"/>
        <w:gridCol w:w="672"/>
        <w:gridCol w:w="545"/>
        <w:gridCol w:w="603"/>
        <w:gridCol w:w="503"/>
        <w:gridCol w:w="714"/>
        <w:gridCol w:w="954"/>
        <w:gridCol w:w="1051"/>
      </w:tblGrid>
      <w:tr w:rsidR="00EF57D3">
        <w:trPr>
          <w:trHeight w:val="240"/>
        </w:trPr>
        <w:tc>
          <w:tcPr>
            <w:tcW w:w="801" w:type="pct"/>
            <w:vMerge w:val="restart"/>
            <w:tcBorders>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Наименование показателя</w:t>
            </w:r>
          </w:p>
        </w:tc>
        <w:tc>
          <w:tcPr>
            <w:tcW w:w="17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Код строки</w:t>
            </w:r>
          </w:p>
        </w:tc>
        <w:tc>
          <w:tcPr>
            <w:tcW w:w="14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Всего</w:t>
            </w:r>
          </w:p>
        </w:tc>
        <w:tc>
          <w:tcPr>
            <w:tcW w:w="1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 xml:space="preserve">Из них </w:t>
            </w:r>
            <w:proofErr w:type="spellStart"/>
            <w:r>
              <w:rPr>
                <w:sz w:val="16"/>
                <w:szCs w:val="16"/>
              </w:rPr>
              <w:t>перво</w:t>
            </w:r>
            <w:proofErr w:type="spellEnd"/>
            <w:r>
              <w:rPr>
                <w:sz w:val="16"/>
                <w:szCs w:val="16"/>
              </w:rPr>
              <w:t>-</w:t>
            </w:r>
            <w:r>
              <w:rPr>
                <w:sz w:val="16"/>
                <w:szCs w:val="16"/>
              </w:rPr>
              <w:br/>
            </w:r>
            <w:proofErr w:type="spellStart"/>
            <w:r>
              <w:rPr>
                <w:sz w:val="16"/>
                <w:szCs w:val="16"/>
              </w:rPr>
              <w:t>бере</w:t>
            </w:r>
            <w:proofErr w:type="spellEnd"/>
            <w:r>
              <w:rPr>
                <w:sz w:val="16"/>
                <w:szCs w:val="16"/>
              </w:rPr>
              <w:t>-</w:t>
            </w:r>
            <w:r>
              <w:rPr>
                <w:sz w:val="16"/>
                <w:szCs w:val="16"/>
              </w:rPr>
              <w:br/>
            </w:r>
            <w:proofErr w:type="spellStart"/>
            <w:r>
              <w:rPr>
                <w:sz w:val="16"/>
                <w:szCs w:val="16"/>
              </w:rPr>
              <w:t>менных</w:t>
            </w:r>
            <w:proofErr w:type="spellEnd"/>
          </w:p>
        </w:tc>
        <w:tc>
          <w:tcPr>
            <w:tcW w:w="3689" w:type="pct"/>
            <w:gridSpan w:val="20"/>
            <w:tcBorders>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В том числе женщин в возрасте, лет (из графы 1)</w:t>
            </w:r>
          </w:p>
        </w:tc>
      </w:tr>
      <w:tr w:rsidR="00EF57D3">
        <w:trPr>
          <w:trHeight w:val="240"/>
        </w:trPr>
        <w:tc>
          <w:tcPr>
            <w:tcW w:w="0" w:type="auto"/>
            <w:vMerge/>
            <w:tcBorders>
              <w:bottom w:val="single" w:sz="4" w:space="0" w:color="auto"/>
              <w:right w:val="single" w:sz="4" w:space="0" w:color="auto"/>
            </w:tcBorders>
            <w:vAlign w:val="center"/>
            <w:hideMark/>
          </w:tcPr>
          <w:p w:rsidR="00EF57D3" w:rsidRDefault="00EF57D3">
            <w:pPr>
              <w:rPr>
                <w:rFonts w:eastAsiaTheme="minorEastAsia"/>
                <w:sz w:val="16"/>
                <w:szCs w:val="16"/>
              </w:rPr>
            </w:pPr>
          </w:p>
        </w:tc>
        <w:tc>
          <w:tcPr>
            <w:tcW w:w="0" w:type="auto"/>
            <w:vMerge/>
            <w:tcBorders>
              <w:left w:val="single" w:sz="4" w:space="0" w:color="auto"/>
              <w:bottom w:val="single" w:sz="4" w:space="0" w:color="auto"/>
              <w:right w:val="single" w:sz="4" w:space="0" w:color="auto"/>
            </w:tcBorders>
            <w:vAlign w:val="center"/>
            <w:hideMark/>
          </w:tcPr>
          <w:p w:rsidR="00EF57D3" w:rsidRDefault="00EF57D3">
            <w:pPr>
              <w:rPr>
                <w:rFonts w:eastAsiaTheme="minorEastAsia"/>
                <w:sz w:val="16"/>
                <w:szCs w:val="16"/>
              </w:rPr>
            </w:pPr>
          </w:p>
        </w:tc>
        <w:tc>
          <w:tcPr>
            <w:tcW w:w="0" w:type="auto"/>
            <w:vMerge/>
            <w:tcBorders>
              <w:left w:val="single" w:sz="4" w:space="0" w:color="auto"/>
              <w:bottom w:val="single" w:sz="4" w:space="0" w:color="auto"/>
              <w:right w:val="single" w:sz="4" w:space="0" w:color="auto"/>
            </w:tcBorders>
            <w:vAlign w:val="center"/>
            <w:hideMark/>
          </w:tcPr>
          <w:p w:rsidR="00EF57D3" w:rsidRDefault="00EF57D3">
            <w:pPr>
              <w:rPr>
                <w:rFonts w:eastAsiaTheme="minorEastAsia"/>
                <w:sz w:val="16"/>
                <w:szCs w:val="16"/>
              </w:rPr>
            </w:pPr>
          </w:p>
        </w:tc>
        <w:tc>
          <w:tcPr>
            <w:tcW w:w="0" w:type="auto"/>
            <w:vMerge/>
            <w:tcBorders>
              <w:left w:val="single" w:sz="4" w:space="0" w:color="auto"/>
              <w:bottom w:val="single" w:sz="4" w:space="0" w:color="auto"/>
              <w:right w:val="single" w:sz="4" w:space="0" w:color="auto"/>
            </w:tcBorders>
            <w:vAlign w:val="center"/>
            <w:hideMark/>
          </w:tcPr>
          <w:p w:rsidR="00EF57D3" w:rsidRDefault="00EF57D3">
            <w:pPr>
              <w:rPr>
                <w:rFonts w:eastAsiaTheme="minorEastAsia"/>
                <w:sz w:val="16"/>
                <w:szCs w:val="16"/>
              </w:rPr>
            </w:pPr>
          </w:p>
        </w:tc>
        <w:tc>
          <w:tcPr>
            <w:tcW w:w="33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до 14</w:t>
            </w:r>
          </w:p>
        </w:tc>
        <w:tc>
          <w:tcPr>
            <w:tcW w:w="3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14</w:t>
            </w:r>
          </w:p>
        </w:tc>
        <w:tc>
          <w:tcPr>
            <w:tcW w:w="3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15–17</w:t>
            </w:r>
          </w:p>
        </w:tc>
        <w:tc>
          <w:tcPr>
            <w:tcW w:w="3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18–19</w:t>
            </w:r>
          </w:p>
        </w:tc>
        <w:tc>
          <w:tcPr>
            <w:tcW w:w="3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20–24</w:t>
            </w:r>
          </w:p>
        </w:tc>
        <w:tc>
          <w:tcPr>
            <w:tcW w:w="3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25–29</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30</w:t>
            </w:r>
          </w:p>
        </w:tc>
        <w:tc>
          <w:tcPr>
            <w:tcW w:w="3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31–34</w:t>
            </w:r>
          </w:p>
        </w:tc>
        <w:tc>
          <w:tcPr>
            <w:tcW w:w="3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35–39</w:t>
            </w:r>
          </w:p>
        </w:tc>
        <w:tc>
          <w:tcPr>
            <w:tcW w:w="2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40–44</w:t>
            </w:r>
          </w:p>
        </w:tc>
        <w:tc>
          <w:tcPr>
            <w:tcW w:w="324"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45 и старше</w:t>
            </w:r>
          </w:p>
        </w:tc>
      </w:tr>
      <w:tr w:rsidR="00EF57D3">
        <w:trPr>
          <w:trHeight w:val="240"/>
        </w:trPr>
        <w:tc>
          <w:tcPr>
            <w:tcW w:w="0" w:type="auto"/>
            <w:vMerge/>
            <w:tcBorders>
              <w:bottom w:val="single" w:sz="4" w:space="0" w:color="auto"/>
              <w:right w:val="single" w:sz="4" w:space="0" w:color="auto"/>
            </w:tcBorders>
            <w:vAlign w:val="center"/>
            <w:hideMark/>
          </w:tcPr>
          <w:p w:rsidR="00EF57D3" w:rsidRDefault="00EF57D3">
            <w:pPr>
              <w:rPr>
                <w:rFonts w:eastAsiaTheme="minorEastAsia"/>
                <w:sz w:val="16"/>
                <w:szCs w:val="16"/>
              </w:rPr>
            </w:pPr>
          </w:p>
        </w:tc>
        <w:tc>
          <w:tcPr>
            <w:tcW w:w="0" w:type="auto"/>
            <w:vMerge/>
            <w:tcBorders>
              <w:left w:val="single" w:sz="4" w:space="0" w:color="auto"/>
              <w:bottom w:val="single" w:sz="4" w:space="0" w:color="auto"/>
              <w:right w:val="single" w:sz="4" w:space="0" w:color="auto"/>
            </w:tcBorders>
            <w:vAlign w:val="center"/>
            <w:hideMark/>
          </w:tcPr>
          <w:p w:rsidR="00EF57D3" w:rsidRDefault="00EF57D3">
            <w:pPr>
              <w:rPr>
                <w:rFonts w:eastAsiaTheme="minorEastAsia"/>
                <w:sz w:val="16"/>
                <w:szCs w:val="16"/>
              </w:rPr>
            </w:pPr>
          </w:p>
        </w:tc>
        <w:tc>
          <w:tcPr>
            <w:tcW w:w="0" w:type="auto"/>
            <w:vMerge/>
            <w:tcBorders>
              <w:left w:val="single" w:sz="4" w:space="0" w:color="auto"/>
              <w:bottom w:val="single" w:sz="4" w:space="0" w:color="auto"/>
              <w:right w:val="single" w:sz="4" w:space="0" w:color="auto"/>
            </w:tcBorders>
            <w:vAlign w:val="center"/>
            <w:hideMark/>
          </w:tcPr>
          <w:p w:rsidR="00EF57D3" w:rsidRDefault="00EF57D3">
            <w:pPr>
              <w:rPr>
                <w:rFonts w:eastAsiaTheme="minorEastAsia"/>
                <w:sz w:val="16"/>
                <w:szCs w:val="16"/>
              </w:rPr>
            </w:pPr>
          </w:p>
        </w:tc>
        <w:tc>
          <w:tcPr>
            <w:tcW w:w="0" w:type="auto"/>
            <w:vMerge/>
            <w:tcBorders>
              <w:left w:val="single" w:sz="4" w:space="0" w:color="auto"/>
              <w:bottom w:val="single" w:sz="4" w:space="0" w:color="auto"/>
              <w:right w:val="single" w:sz="4" w:space="0" w:color="auto"/>
            </w:tcBorders>
            <w:vAlign w:val="center"/>
            <w:hideMark/>
          </w:tcPr>
          <w:p w:rsidR="00EF57D3" w:rsidRDefault="00EF57D3">
            <w:pPr>
              <w:rPr>
                <w:rFonts w:eastAsiaTheme="minorEastAsia"/>
                <w:sz w:val="16"/>
                <w:szCs w:val="16"/>
              </w:rPr>
            </w:pPr>
          </w:p>
        </w:tc>
        <w:tc>
          <w:tcPr>
            <w:tcW w:w="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всего</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 xml:space="preserve">из них </w:t>
            </w:r>
            <w:proofErr w:type="spellStart"/>
            <w:r>
              <w:rPr>
                <w:sz w:val="16"/>
                <w:szCs w:val="16"/>
              </w:rPr>
              <w:t>перво</w:t>
            </w:r>
            <w:proofErr w:type="spellEnd"/>
            <w:r>
              <w:rPr>
                <w:sz w:val="16"/>
                <w:szCs w:val="16"/>
              </w:rPr>
              <w:t>-</w:t>
            </w:r>
            <w:r>
              <w:rPr>
                <w:sz w:val="16"/>
                <w:szCs w:val="16"/>
              </w:rPr>
              <w:br/>
            </w:r>
            <w:proofErr w:type="spellStart"/>
            <w:r>
              <w:rPr>
                <w:sz w:val="16"/>
                <w:szCs w:val="16"/>
              </w:rPr>
              <w:t>бере</w:t>
            </w:r>
            <w:proofErr w:type="spellEnd"/>
            <w:r>
              <w:rPr>
                <w:sz w:val="16"/>
                <w:szCs w:val="16"/>
              </w:rPr>
              <w:t>-</w:t>
            </w:r>
            <w:r>
              <w:rPr>
                <w:sz w:val="16"/>
                <w:szCs w:val="16"/>
              </w:rPr>
              <w:br/>
            </w:r>
            <w:proofErr w:type="spellStart"/>
            <w:r>
              <w:rPr>
                <w:sz w:val="16"/>
                <w:szCs w:val="16"/>
              </w:rPr>
              <w:t>менных</w:t>
            </w:r>
            <w:proofErr w:type="spellEnd"/>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всего</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 xml:space="preserve">из них </w:t>
            </w:r>
            <w:proofErr w:type="spellStart"/>
            <w:r>
              <w:rPr>
                <w:sz w:val="16"/>
                <w:szCs w:val="16"/>
              </w:rPr>
              <w:t>перво</w:t>
            </w:r>
            <w:proofErr w:type="spellEnd"/>
            <w:r>
              <w:rPr>
                <w:sz w:val="16"/>
                <w:szCs w:val="16"/>
              </w:rPr>
              <w:t>-</w:t>
            </w:r>
            <w:r>
              <w:rPr>
                <w:sz w:val="16"/>
                <w:szCs w:val="16"/>
              </w:rPr>
              <w:br/>
            </w:r>
            <w:proofErr w:type="spellStart"/>
            <w:r>
              <w:rPr>
                <w:sz w:val="16"/>
                <w:szCs w:val="16"/>
              </w:rPr>
              <w:t>бере</w:t>
            </w:r>
            <w:proofErr w:type="spellEnd"/>
            <w:r>
              <w:rPr>
                <w:sz w:val="16"/>
                <w:szCs w:val="16"/>
              </w:rPr>
              <w:t>-</w:t>
            </w:r>
            <w:r>
              <w:rPr>
                <w:sz w:val="16"/>
                <w:szCs w:val="16"/>
              </w:rPr>
              <w:br/>
            </w:r>
            <w:proofErr w:type="spellStart"/>
            <w:r>
              <w:rPr>
                <w:sz w:val="16"/>
                <w:szCs w:val="16"/>
              </w:rPr>
              <w:t>менных</w:t>
            </w:r>
            <w:proofErr w:type="spellEnd"/>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всего</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 xml:space="preserve">из них </w:t>
            </w:r>
            <w:proofErr w:type="spellStart"/>
            <w:r>
              <w:rPr>
                <w:sz w:val="16"/>
                <w:szCs w:val="16"/>
              </w:rPr>
              <w:t>перво</w:t>
            </w:r>
            <w:proofErr w:type="spellEnd"/>
            <w:r>
              <w:rPr>
                <w:sz w:val="16"/>
                <w:szCs w:val="16"/>
              </w:rPr>
              <w:t>-</w:t>
            </w:r>
            <w:r>
              <w:rPr>
                <w:sz w:val="16"/>
                <w:szCs w:val="16"/>
              </w:rPr>
              <w:br/>
            </w:r>
            <w:proofErr w:type="spellStart"/>
            <w:r>
              <w:rPr>
                <w:sz w:val="16"/>
                <w:szCs w:val="16"/>
              </w:rPr>
              <w:t>бере</w:t>
            </w:r>
            <w:proofErr w:type="spellEnd"/>
            <w:r>
              <w:rPr>
                <w:sz w:val="16"/>
                <w:szCs w:val="16"/>
              </w:rPr>
              <w:t>-</w:t>
            </w:r>
            <w:r>
              <w:rPr>
                <w:sz w:val="16"/>
                <w:szCs w:val="16"/>
              </w:rPr>
              <w:br/>
            </w:r>
            <w:proofErr w:type="spellStart"/>
            <w:r>
              <w:rPr>
                <w:sz w:val="16"/>
                <w:szCs w:val="16"/>
              </w:rPr>
              <w:t>менных</w:t>
            </w:r>
            <w:proofErr w:type="spellEnd"/>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всего</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 xml:space="preserve">из них </w:t>
            </w:r>
            <w:proofErr w:type="spellStart"/>
            <w:r>
              <w:rPr>
                <w:sz w:val="16"/>
                <w:szCs w:val="16"/>
              </w:rPr>
              <w:t>перво</w:t>
            </w:r>
            <w:proofErr w:type="spellEnd"/>
            <w:r>
              <w:rPr>
                <w:sz w:val="16"/>
                <w:szCs w:val="16"/>
              </w:rPr>
              <w:t>-</w:t>
            </w:r>
            <w:r>
              <w:rPr>
                <w:sz w:val="16"/>
                <w:szCs w:val="16"/>
              </w:rPr>
              <w:br/>
            </w:r>
            <w:proofErr w:type="spellStart"/>
            <w:r>
              <w:rPr>
                <w:sz w:val="16"/>
                <w:szCs w:val="16"/>
              </w:rPr>
              <w:t>бере</w:t>
            </w:r>
            <w:proofErr w:type="spellEnd"/>
            <w:r>
              <w:rPr>
                <w:sz w:val="16"/>
                <w:szCs w:val="16"/>
              </w:rPr>
              <w:t>-</w:t>
            </w:r>
            <w:r>
              <w:rPr>
                <w:sz w:val="16"/>
                <w:szCs w:val="16"/>
              </w:rPr>
              <w:br/>
            </w:r>
            <w:proofErr w:type="spellStart"/>
            <w:r>
              <w:rPr>
                <w:sz w:val="16"/>
                <w:szCs w:val="16"/>
              </w:rPr>
              <w:t>менных</w:t>
            </w:r>
            <w:proofErr w:type="spellEnd"/>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всего</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 xml:space="preserve">из них </w:t>
            </w:r>
            <w:proofErr w:type="spellStart"/>
            <w:r>
              <w:rPr>
                <w:sz w:val="16"/>
                <w:szCs w:val="16"/>
              </w:rPr>
              <w:t>перво</w:t>
            </w:r>
            <w:proofErr w:type="spellEnd"/>
            <w:r>
              <w:rPr>
                <w:sz w:val="16"/>
                <w:szCs w:val="16"/>
              </w:rPr>
              <w:t>-</w:t>
            </w:r>
            <w:r>
              <w:rPr>
                <w:sz w:val="16"/>
                <w:szCs w:val="16"/>
              </w:rPr>
              <w:br/>
            </w:r>
            <w:proofErr w:type="spellStart"/>
            <w:r>
              <w:rPr>
                <w:sz w:val="16"/>
                <w:szCs w:val="16"/>
              </w:rPr>
              <w:t>бере</w:t>
            </w:r>
            <w:proofErr w:type="spellEnd"/>
            <w:r>
              <w:rPr>
                <w:sz w:val="16"/>
                <w:szCs w:val="16"/>
              </w:rPr>
              <w:t>-</w:t>
            </w:r>
            <w:r>
              <w:rPr>
                <w:sz w:val="16"/>
                <w:szCs w:val="16"/>
              </w:rPr>
              <w:br/>
            </w:r>
            <w:proofErr w:type="spellStart"/>
            <w:r>
              <w:rPr>
                <w:sz w:val="16"/>
                <w:szCs w:val="16"/>
              </w:rPr>
              <w:t>менных</w:t>
            </w:r>
            <w:proofErr w:type="spellEnd"/>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всего</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 xml:space="preserve">из них </w:t>
            </w:r>
            <w:proofErr w:type="spellStart"/>
            <w:r>
              <w:rPr>
                <w:sz w:val="16"/>
                <w:szCs w:val="16"/>
              </w:rPr>
              <w:t>перво</w:t>
            </w:r>
            <w:proofErr w:type="spellEnd"/>
            <w:r>
              <w:rPr>
                <w:sz w:val="16"/>
                <w:szCs w:val="16"/>
              </w:rPr>
              <w:t>-</w:t>
            </w:r>
            <w:r>
              <w:rPr>
                <w:sz w:val="16"/>
                <w:szCs w:val="16"/>
              </w:rPr>
              <w:br/>
            </w:r>
            <w:proofErr w:type="spellStart"/>
            <w:r>
              <w:rPr>
                <w:sz w:val="16"/>
                <w:szCs w:val="16"/>
              </w:rPr>
              <w:t>бере</w:t>
            </w:r>
            <w:proofErr w:type="spellEnd"/>
            <w:r>
              <w:rPr>
                <w:sz w:val="16"/>
                <w:szCs w:val="16"/>
              </w:rPr>
              <w:t>-</w:t>
            </w:r>
            <w:r>
              <w:rPr>
                <w:sz w:val="16"/>
                <w:szCs w:val="16"/>
              </w:rPr>
              <w:br/>
            </w:r>
            <w:proofErr w:type="spellStart"/>
            <w:r>
              <w:rPr>
                <w:sz w:val="16"/>
                <w:szCs w:val="16"/>
              </w:rPr>
              <w:t>менных</w:t>
            </w:r>
            <w:proofErr w:type="spellEnd"/>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всего</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 xml:space="preserve">из них </w:t>
            </w:r>
            <w:proofErr w:type="spellStart"/>
            <w:r>
              <w:rPr>
                <w:sz w:val="16"/>
                <w:szCs w:val="16"/>
              </w:rPr>
              <w:t>перво</w:t>
            </w:r>
            <w:proofErr w:type="spellEnd"/>
            <w:r>
              <w:rPr>
                <w:sz w:val="16"/>
                <w:szCs w:val="16"/>
              </w:rPr>
              <w:t>-</w:t>
            </w:r>
            <w:r>
              <w:rPr>
                <w:sz w:val="16"/>
                <w:szCs w:val="16"/>
              </w:rPr>
              <w:br/>
            </w:r>
            <w:proofErr w:type="spellStart"/>
            <w:r>
              <w:rPr>
                <w:sz w:val="16"/>
                <w:szCs w:val="16"/>
              </w:rPr>
              <w:t>бере</w:t>
            </w:r>
            <w:proofErr w:type="spellEnd"/>
            <w:r>
              <w:rPr>
                <w:sz w:val="16"/>
                <w:szCs w:val="16"/>
              </w:rPr>
              <w:t>-</w:t>
            </w:r>
            <w:r>
              <w:rPr>
                <w:sz w:val="16"/>
                <w:szCs w:val="16"/>
              </w:rPr>
              <w:br/>
            </w:r>
            <w:proofErr w:type="spellStart"/>
            <w:r>
              <w:rPr>
                <w:sz w:val="16"/>
                <w:szCs w:val="16"/>
              </w:rPr>
              <w:t>менных</w:t>
            </w:r>
            <w:proofErr w:type="spellEnd"/>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всего</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 xml:space="preserve">из них </w:t>
            </w:r>
            <w:proofErr w:type="spellStart"/>
            <w:r>
              <w:rPr>
                <w:sz w:val="16"/>
                <w:szCs w:val="16"/>
              </w:rPr>
              <w:t>перво</w:t>
            </w:r>
            <w:proofErr w:type="spellEnd"/>
            <w:r>
              <w:rPr>
                <w:sz w:val="16"/>
                <w:szCs w:val="16"/>
              </w:rPr>
              <w:t>-</w:t>
            </w:r>
            <w:r>
              <w:rPr>
                <w:sz w:val="16"/>
                <w:szCs w:val="16"/>
              </w:rPr>
              <w:br/>
            </w:r>
            <w:proofErr w:type="spellStart"/>
            <w:r>
              <w:rPr>
                <w:sz w:val="16"/>
                <w:szCs w:val="16"/>
              </w:rPr>
              <w:t>бере</w:t>
            </w:r>
            <w:proofErr w:type="spellEnd"/>
            <w:r>
              <w:rPr>
                <w:sz w:val="16"/>
                <w:szCs w:val="16"/>
              </w:rPr>
              <w:t>-</w:t>
            </w:r>
            <w:r>
              <w:rPr>
                <w:sz w:val="16"/>
                <w:szCs w:val="16"/>
              </w:rPr>
              <w:br/>
            </w:r>
            <w:proofErr w:type="spellStart"/>
            <w:r>
              <w:rPr>
                <w:sz w:val="16"/>
                <w:szCs w:val="16"/>
              </w:rPr>
              <w:t>менных</w:t>
            </w:r>
            <w:proofErr w:type="spellEnd"/>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всего</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 xml:space="preserve">из них </w:t>
            </w:r>
            <w:proofErr w:type="spellStart"/>
            <w:r>
              <w:rPr>
                <w:sz w:val="16"/>
                <w:szCs w:val="16"/>
              </w:rPr>
              <w:t>перво</w:t>
            </w:r>
            <w:proofErr w:type="spellEnd"/>
            <w:r>
              <w:rPr>
                <w:sz w:val="16"/>
                <w:szCs w:val="16"/>
              </w:rPr>
              <w:t>-</w:t>
            </w:r>
            <w:r>
              <w:rPr>
                <w:sz w:val="16"/>
                <w:szCs w:val="16"/>
              </w:rPr>
              <w:br/>
            </w:r>
            <w:proofErr w:type="spellStart"/>
            <w:r>
              <w:rPr>
                <w:sz w:val="16"/>
                <w:szCs w:val="16"/>
              </w:rPr>
              <w:t>бере</w:t>
            </w:r>
            <w:proofErr w:type="spellEnd"/>
            <w:r>
              <w:rPr>
                <w:sz w:val="16"/>
                <w:szCs w:val="16"/>
              </w:rPr>
              <w:t>-</w:t>
            </w:r>
            <w:r>
              <w:rPr>
                <w:sz w:val="16"/>
                <w:szCs w:val="16"/>
              </w:rPr>
              <w:br/>
            </w:r>
            <w:proofErr w:type="spellStart"/>
            <w:r>
              <w:rPr>
                <w:sz w:val="16"/>
                <w:szCs w:val="16"/>
              </w:rPr>
              <w:t>менных</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7D3" w:rsidRDefault="00EF57D3">
            <w:pPr>
              <w:rPr>
                <w:rFonts w:eastAsiaTheme="minorEastAsia"/>
                <w:sz w:val="16"/>
                <w:szCs w:val="16"/>
              </w:rPr>
            </w:pPr>
          </w:p>
        </w:tc>
        <w:tc>
          <w:tcPr>
            <w:tcW w:w="0" w:type="auto"/>
            <w:vMerge/>
            <w:tcBorders>
              <w:top w:val="single" w:sz="4" w:space="0" w:color="auto"/>
              <w:left w:val="single" w:sz="4" w:space="0" w:color="auto"/>
              <w:bottom w:val="single" w:sz="4" w:space="0" w:color="auto"/>
            </w:tcBorders>
            <w:vAlign w:val="center"/>
            <w:hideMark/>
          </w:tcPr>
          <w:p w:rsidR="00EF57D3" w:rsidRDefault="00EF57D3">
            <w:pPr>
              <w:rPr>
                <w:rFonts w:eastAsiaTheme="minorEastAsia"/>
                <w:sz w:val="16"/>
                <w:szCs w:val="16"/>
              </w:rPr>
            </w:pPr>
          </w:p>
        </w:tc>
      </w:tr>
      <w:tr w:rsidR="00EF57D3">
        <w:trPr>
          <w:trHeight w:val="240"/>
        </w:trPr>
        <w:tc>
          <w:tcPr>
            <w:tcW w:w="80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А</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Б</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1</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2</w:t>
            </w:r>
          </w:p>
        </w:tc>
        <w:tc>
          <w:tcPr>
            <w:tcW w:w="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3</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4</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5</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6</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7</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8</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9</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10</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11</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12</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13</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14</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15</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16</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17</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18</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19</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20</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21</w:t>
            </w:r>
          </w:p>
        </w:tc>
        <w:tc>
          <w:tcPr>
            <w:tcW w:w="32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rPr>
                <w:sz w:val="16"/>
                <w:szCs w:val="16"/>
              </w:rPr>
            </w:pPr>
            <w:r>
              <w:rPr>
                <w:sz w:val="16"/>
                <w:szCs w:val="16"/>
              </w:rPr>
              <w:t>22</w:t>
            </w:r>
          </w:p>
        </w:tc>
      </w:tr>
      <w:tr w:rsidR="00EF57D3">
        <w:trPr>
          <w:trHeight w:val="240"/>
        </w:trPr>
        <w:tc>
          <w:tcPr>
            <w:tcW w:w="801" w:type="pct"/>
            <w:tcBorders>
              <w:top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rPr>
                <w:sz w:val="16"/>
                <w:szCs w:val="16"/>
              </w:rPr>
            </w:pPr>
            <w:r>
              <w:rPr>
                <w:sz w:val="16"/>
                <w:szCs w:val="16"/>
              </w:rPr>
              <w:t xml:space="preserve">Число женщин, обратившихся </w:t>
            </w:r>
            <w:r>
              <w:rPr>
                <w:sz w:val="16"/>
                <w:szCs w:val="16"/>
              </w:rPr>
              <w:br/>
              <w:t xml:space="preserve">за проведением искусственного </w:t>
            </w:r>
            <w:r>
              <w:rPr>
                <w:sz w:val="16"/>
                <w:szCs w:val="16"/>
              </w:rPr>
              <w:br/>
              <w:t xml:space="preserve">прерывания беременности в сроке </w:t>
            </w:r>
            <w:r>
              <w:rPr>
                <w:sz w:val="16"/>
                <w:szCs w:val="16"/>
              </w:rPr>
              <w:br/>
              <w:t>до 12 недель……………….…………</w:t>
            </w:r>
          </w:p>
        </w:tc>
        <w:tc>
          <w:tcPr>
            <w:tcW w:w="17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rPr>
                <w:sz w:val="16"/>
                <w:szCs w:val="16"/>
              </w:rPr>
            </w:pPr>
            <w:r>
              <w:rPr>
                <w:sz w:val="16"/>
                <w:szCs w:val="16"/>
              </w:rPr>
              <w:t>187</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32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r>
      <w:tr w:rsidR="00EF57D3">
        <w:trPr>
          <w:trHeight w:val="240"/>
        </w:trPr>
        <w:tc>
          <w:tcPr>
            <w:tcW w:w="801"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rPr>
                <w:sz w:val="16"/>
                <w:szCs w:val="16"/>
              </w:rPr>
            </w:pPr>
            <w:r>
              <w:rPr>
                <w:sz w:val="16"/>
                <w:szCs w:val="16"/>
              </w:rPr>
              <w:t xml:space="preserve">из них женщин, не состоящих </w:t>
            </w:r>
            <w:r>
              <w:rPr>
                <w:sz w:val="16"/>
                <w:szCs w:val="16"/>
              </w:rPr>
              <w:br/>
              <w:t>в браке…………………………..</w:t>
            </w:r>
          </w:p>
        </w:tc>
        <w:tc>
          <w:tcPr>
            <w:tcW w:w="17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rPr>
                <w:sz w:val="16"/>
                <w:szCs w:val="16"/>
              </w:rPr>
            </w:pPr>
            <w:r>
              <w:rPr>
                <w:sz w:val="16"/>
                <w:szCs w:val="16"/>
              </w:rPr>
              <w:t>188</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32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r>
      <w:tr w:rsidR="00EF57D3">
        <w:trPr>
          <w:trHeight w:val="240"/>
        </w:trPr>
        <w:tc>
          <w:tcPr>
            <w:tcW w:w="801" w:type="pct"/>
            <w:tcBorders>
              <w:right w:val="single" w:sz="4" w:space="0" w:color="auto"/>
            </w:tcBorders>
            <w:tcMar>
              <w:top w:w="0" w:type="dxa"/>
              <w:left w:w="6" w:type="dxa"/>
              <w:bottom w:w="0" w:type="dxa"/>
              <w:right w:w="6" w:type="dxa"/>
            </w:tcMar>
            <w:hideMark/>
          </w:tcPr>
          <w:p w:rsidR="00EF57D3" w:rsidRDefault="00EF57D3">
            <w:pPr>
              <w:pStyle w:val="table10"/>
              <w:spacing w:before="120"/>
              <w:rPr>
                <w:sz w:val="16"/>
                <w:szCs w:val="16"/>
              </w:rPr>
            </w:pPr>
            <w:r>
              <w:rPr>
                <w:sz w:val="16"/>
                <w:szCs w:val="16"/>
              </w:rPr>
              <w:t xml:space="preserve">Из строки 187 – число женщин, </w:t>
            </w:r>
            <w:r>
              <w:rPr>
                <w:sz w:val="16"/>
                <w:szCs w:val="16"/>
              </w:rPr>
              <w:br/>
              <w:t xml:space="preserve">которым проведено </w:t>
            </w:r>
            <w:proofErr w:type="spellStart"/>
            <w:r>
              <w:rPr>
                <w:sz w:val="16"/>
                <w:szCs w:val="16"/>
              </w:rPr>
              <w:t>предабортное</w:t>
            </w:r>
            <w:proofErr w:type="spellEnd"/>
            <w:r>
              <w:rPr>
                <w:sz w:val="16"/>
                <w:szCs w:val="16"/>
              </w:rPr>
              <w:t xml:space="preserve"> </w:t>
            </w:r>
            <w:r>
              <w:rPr>
                <w:sz w:val="16"/>
                <w:szCs w:val="16"/>
              </w:rPr>
              <w:br/>
              <w:t xml:space="preserve">психологическое консультирование </w:t>
            </w:r>
          </w:p>
        </w:tc>
        <w:tc>
          <w:tcPr>
            <w:tcW w:w="17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rPr>
                <w:sz w:val="16"/>
                <w:szCs w:val="16"/>
              </w:rPr>
            </w:pPr>
            <w:r>
              <w:rPr>
                <w:sz w:val="16"/>
                <w:szCs w:val="16"/>
              </w:rPr>
              <w:t>189</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32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r>
      <w:tr w:rsidR="00EF57D3">
        <w:trPr>
          <w:trHeight w:val="240"/>
        </w:trPr>
        <w:tc>
          <w:tcPr>
            <w:tcW w:w="801"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rPr>
                <w:sz w:val="16"/>
                <w:szCs w:val="16"/>
              </w:rPr>
            </w:pPr>
            <w:r>
              <w:rPr>
                <w:sz w:val="16"/>
                <w:szCs w:val="16"/>
              </w:rPr>
              <w:t>из них женщинам, не состоящим в браке…………………………..</w:t>
            </w:r>
          </w:p>
        </w:tc>
        <w:tc>
          <w:tcPr>
            <w:tcW w:w="17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rPr>
                <w:sz w:val="16"/>
                <w:szCs w:val="16"/>
              </w:rPr>
            </w:pPr>
            <w:r>
              <w:rPr>
                <w:sz w:val="16"/>
                <w:szCs w:val="16"/>
              </w:rPr>
              <w:t>190</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32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r>
      <w:tr w:rsidR="00EF57D3">
        <w:trPr>
          <w:trHeight w:val="240"/>
        </w:trPr>
        <w:tc>
          <w:tcPr>
            <w:tcW w:w="801" w:type="pct"/>
            <w:tcBorders>
              <w:right w:val="single" w:sz="4" w:space="0" w:color="auto"/>
            </w:tcBorders>
            <w:tcMar>
              <w:top w:w="0" w:type="dxa"/>
              <w:left w:w="6" w:type="dxa"/>
              <w:bottom w:w="0" w:type="dxa"/>
              <w:right w:w="6" w:type="dxa"/>
            </w:tcMar>
            <w:hideMark/>
          </w:tcPr>
          <w:p w:rsidR="00EF57D3" w:rsidRDefault="00EF57D3">
            <w:pPr>
              <w:pStyle w:val="table10"/>
              <w:spacing w:before="120"/>
              <w:rPr>
                <w:sz w:val="16"/>
                <w:szCs w:val="16"/>
              </w:rPr>
            </w:pPr>
            <w:r>
              <w:rPr>
                <w:sz w:val="16"/>
                <w:szCs w:val="16"/>
              </w:rPr>
              <w:t xml:space="preserve">Из строки 189 – </w:t>
            </w:r>
            <w:proofErr w:type="spellStart"/>
            <w:r>
              <w:rPr>
                <w:sz w:val="16"/>
                <w:szCs w:val="16"/>
              </w:rPr>
              <w:t>предабортное</w:t>
            </w:r>
            <w:proofErr w:type="spellEnd"/>
            <w:r>
              <w:rPr>
                <w:sz w:val="16"/>
                <w:szCs w:val="16"/>
              </w:rPr>
              <w:t xml:space="preserve"> </w:t>
            </w:r>
            <w:r>
              <w:rPr>
                <w:sz w:val="16"/>
                <w:szCs w:val="16"/>
              </w:rPr>
              <w:br/>
              <w:t xml:space="preserve">психологическое консультирование </w:t>
            </w:r>
            <w:r>
              <w:rPr>
                <w:sz w:val="16"/>
                <w:szCs w:val="16"/>
              </w:rPr>
              <w:br/>
              <w:t>проведено:</w:t>
            </w:r>
          </w:p>
          <w:p w:rsidR="00EF57D3" w:rsidRDefault="00EF57D3">
            <w:pPr>
              <w:pStyle w:val="table10"/>
              <w:spacing w:before="120"/>
              <w:ind w:left="283"/>
              <w:rPr>
                <w:sz w:val="16"/>
                <w:szCs w:val="16"/>
              </w:rPr>
            </w:pPr>
            <w:r>
              <w:rPr>
                <w:sz w:val="16"/>
                <w:szCs w:val="16"/>
              </w:rPr>
              <w:t>психологами…………………….</w:t>
            </w:r>
          </w:p>
        </w:tc>
        <w:tc>
          <w:tcPr>
            <w:tcW w:w="17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rPr>
                <w:sz w:val="16"/>
                <w:szCs w:val="16"/>
              </w:rPr>
            </w:pPr>
            <w:r>
              <w:rPr>
                <w:sz w:val="16"/>
                <w:szCs w:val="16"/>
              </w:rPr>
              <w:t>191</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32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r>
      <w:tr w:rsidR="00EF57D3">
        <w:trPr>
          <w:trHeight w:val="240"/>
        </w:trPr>
        <w:tc>
          <w:tcPr>
            <w:tcW w:w="801"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rPr>
                <w:sz w:val="16"/>
                <w:szCs w:val="16"/>
              </w:rPr>
            </w:pPr>
            <w:r>
              <w:rPr>
                <w:sz w:val="16"/>
                <w:szCs w:val="16"/>
              </w:rPr>
              <w:t>врачами-акушерами-гинекологами…………………..</w:t>
            </w:r>
          </w:p>
        </w:tc>
        <w:tc>
          <w:tcPr>
            <w:tcW w:w="17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rPr>
                <w:sz w:val="16"/>
                <w:szCs w:val="16"/>
              </w:rPr>
            </w:pPr>
            <w:r>
              <w:rPr>
                <w:sz w:val="16"/>
                <w:szCs w:val="16"/>
              </w:rPr>
              <w:t>192</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32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r>
      <w:tr w:rsidR="00EF57D3">
        <w:trPr>
          <w:trHeight w:val="240"/>
        </w:trPr>
        <w:tc>
          <w:tcPr>
            <w:tcW w:w="801"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rPr>
                <w:sz w:val="16"/>
                <w:szCs w:val="16"/>
              </w:rPr>
            </w:pPr>
            <w:r>
              <w:rPr>
                <w:sz w:val="16"/>
                <w:szCs w:val="16"/>
              </w:rPr>
              <w:t>врачами-психотерапевтами…..</w:t>
            </w:r>
          </w:p>
        </w:tc>
        <w:tc>
          <w:tcPr>
            <w:tcW w:w="173"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rPr>
                <w:sz w:val="16"/>
                <w:szCs w:val="16"/>
              </w:rPr>
            </w:pPr>
            <w:r>
              <w:rPr>
                <w:sz w:val="16"/>
                <w:szCs w:val="16"/>
              </w:rPr>
              <w:t>193</w:t>
            </w:r>
          </w:p>
        </w:tc>
        <w:tc>
          <w:tcPr>
            <w:tcW w:w="14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3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4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3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3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20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6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8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1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22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2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c>
          <w:tcPr>
            <w:tcW w:w="324" w:type="pct"/>
            <w:tcBorders>
              <w:top w:val="single" w:sz="4" w:space="0" w:color="auto"/>
              <w:left w:val="single" w:sz="4" w:space="0" w:color="auto"/>
            </w:tcBorders>
            <w:tcMar>
              <w:top w:w="0" w:type="dxa"/>
              <w:left w:w="6" w:type="dxa"/>
              <w:bottom w:w="0" w:type="dxa"/>
              <w:right w:w="6" w:type="dxa"/>
            </w:tcMar>
            <w:vAlign w:val="bottom"/>
            <w:hideMark/>
          </w:tcPr>
          <w:p w:rsidR="00EF57D3" w:rsidRDefault="00EF57D3">
            <w:pPr>
              <w:pStyle w:val="table10"/>
              <w:jc w:val="center"/>
              <w:rPr>
                <w:sz w:val="16"/>
                <w:szCs w:val="16"/>
              </w:rPr>
            </w:pPr>
            <w:r>
              <w:rPr>
                <w:sz w:val="16"/>
                <w:szCs w:val="16"/>
              </w:rPr>
              <w:t> </w:t>
            </w:r>
          </w:p>
        </w:tc>
      </w:tr>
    </w:tbl>
    <w:p w:rsidR="00EF57D3" w:rsidRDefault="00EF57D3">
      <w:pPr>
        <w:pStyle w:val="zagrazdel"/>
      </w:pPr>
      <w:r>
        <w:t>РАЗДЕЛ V</w:t>
      </w:r>
      <w:r>
        <w:br/>
        <w:t>ЧИСЛО ЗАБОЛЕВАНИЙ НАСЕЛЕНИЯ</w:t>
      </w:r>
    </w:p>
    <w:p w:rsidR="00EF57D3" w:rsidRDefault="00EF57D3">
      <w:pPr>
        <w:pStyle w:val="onestring"/>
      </w:pPr>
      <w:r>
        <w:t>Таблица 13</w:t>
      </w:r>
    </w:p>
    <w:p w:rsidR="00EF57D3" w:rsidRDefault="00EF57D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969"/>
        <w:gridCol w:w="970"/>
        <w:gridCol w:w="1058"/>
        <w:gridCol w:w="762"/>
        <w:gridCol w:w="1389"/>
        <w:gridCol w:w="1067"/>
        <w:gridCol w:w="636"/>
        <w:gridCol w:w="1363"/>
        <w:gridCol w:w="1015"/>
        <w:gridCol w:w="636"/>
        <w:gridCol w:w="1356"/>
      </w:tblGrid>
      <w:tr w:rsidR="00EF57D3">
        <w:trPr>
          <w:trHeight w:val="240"/>
        </w:trPr>
        <w:tc>
          <w:tcPr>
            <w:tcW w:w="1840" w:type="pct"/>
            <w:vMerge w:val="restart"/>
            <w:tcBorders>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Наименование классов и отдельных болезней (код по МКБ-10)</w:t>
            </w:r>
          </w:p>
        </w:tc>
        <w:tc>
          <w:tcPr>
            <w:tcW w:w="29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Код строки</w:t>
            </w:r>
          </w:p>
        </w:tc>
        <w:tc>
          <w:tcPr>
            <w:tcW w:w="989"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Число случаев зарегистрированных заболеваний, единиц</w:t>
            </w:r>
          </w:p>
        </w:tc>
        <w:tc>
          <w:tcPr>
            <w:tcW w:w="945"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Из них с диагнозом, установленным впервые в жизни, единиц</w:t>
            </w:r>
          </w:p>
        </w:tc>
        <w:tc>
          <w:tcPr>
            <w:tcW w:w="927" w:type="pct"/>
            <w:gridSpan w:val="3"/>
            <w:tcBorders>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Число лиц, состоящих под диспансерным наблюдением на конец отчетного года, человек</w:t>
            </w:r>
          </w:p>
        </w:tc>
      </w:tr>
      <w:tr w:rsidR="00EF57D3">
        <w:trPr>
          <w:trHeight w:val="240"/>
        </w:trPr>
        <w:tc>
          <w:tcPr>
            <w:tcW w:w="0" w:type="auto"/>
            <w:vMerge/>
            <w:tcBorders>
              <w:bottom w:val="single" w:sz="4" w:space="0" w:color="auto"/>
              <w:right w:val="single" w:sz="4" w:space="0" w:color="auto"/>
            </w:tcBorders>
            <w:vAlign w:val="center"/>
            <w:hideMark/>
          </w:tcPr>
          <w:p w:rsidR="00EF57D3" w:rsidRDefault="00EF57D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3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 xml:space="preserve">у лиц в возрасте </w:t>
            </w:r>
            <w:r>
              <w:br/>
              <w:t>0–17 лет</w:t>
            </w:r>
          </w:p>
        </w:tc>
        <w:tc>
          <w:tcPr>
            <w:tcW w:w="6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 xml:space="preserve">у лиц в возрасте </w:t>
            </w:r>
            <w:r>
              <w:br/>
              <w:t>18 лет и старше</w:t>
            </w:r>
          </w:p>
        </w:tc>
        <w:tc>
          <w:tcPr>
            <w:tcW w:w="32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 xml:space="preserve">у лиц в возрасте </w:t>
            </w:r>
            <w:r>
              <w:br/>
              <w:t>0–17 лет</w:t>
            </w:r>
          </w:p>
        </w:tc>
        <w:tc>
          <w:tcPr>
            <w:tcW w:w="6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 xml:space="preserve">у лиц в возрасте </w:t>
            </w:r>
            <w:r>
              <w:br/>
              <w:t>18 лет и старше</w:t>
            </w:r>
          </w:p>
        </w:tc>
        <w:tc>
          <w:tcPr>
            <w:tcW w:w="3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в возрасте 0–17 лет</w:t>
            </w:r>
          </w:p>
        </w:tc>
        <w:tc>
          <w:tcPr>
            <w:tcW w:w="614"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в возрасте 18 лет и старше</w:t>
            </w:r>
          </w:p>
        </w:tc>
      </w:tr>
      <w:tr w:rsidR="00EF57D3">
        <w:trPr>
          <w:trHeight w:val="240"/>
        </w:trPr>
        <w:tc>
          <w:tcPr>
            <w:tcW w:w="0" w:type="auto"/>
            <w:vMerge/>
            <w:tcBorders>
              <w:bottom w:val="single" w:sz="4" w:space="0" w:color="auto"/>
              <w:right w:val="single" w:sz="4" w:space="0" w:color="auto"/>
            </w:tcBorders>
            <w:vAlign w:val="center"/>
            <w:hideMark/>
          </w:tcPr>
          <w:p w:rsidR="00EF57D3" w:rsidRDefault="00EF57D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всего</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 xml:space="preserve">из них старше </w:t>
            </w:r>
            <w:proofErr w:type="spellStart"/>
            <w:r>
              <w:t>трудо</w:t>
            </w:r>
            <w:proofErr w:type="spellEnd"/>
            <w:r>
              <w:t>-</w:t>
            </w:r>
            <w:r>
              <w:br/>
              <w:t>способного возраста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всего</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 xml:space="preserve">из них старше </w:t>
            </w:r>
            <w:proofErr w:type="spellStart"/>
            <w:r>
              <w:t>трудо</w:t>
            </w:r>
            <w:proofErr w:type="spellEnd"/>
            <w:r>
              <w:t>-</w:t>
            </w:r>
            <w:r>
              <w:br/>
              <w:t>способного возраста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7D3" w:rsidRDefault="00EF57D3">
            <w:pPr>
              <w:rPr>
                <w:rFonts w:eastAsiaTheme="minorEastAsia"/>
                <w:sz w:val="20"/>
                <w:szCs w:val="20"/>
              </w:rPr>
            </w:pP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всего</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 xml:space="preserve">из них старше </w:t>
            </w:r>
            <w:proofErr w:type="spellStart"/>
            <w:r>
              <w:t>трудо</w:t>
            </w:r>
            <w:proofErr w:type="spellEnd"/>
            <w:r>
              <w:t>-</w:t>
            </w:r>
            <w:r>
              <w:br/>
              <w:t>способного возраста</w:t>
            </w:r>
          </w:p>
        </w:tc>
      </w:tr>
      <w:tr w:rsidR="00EF57D3">
        <w:trPr>
          <w:trHeight w:val="240"/>
        </w:trPr>
        <w:tc>
          <w:tcPr>
            <w:tcW w:w="18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А</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Б</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1</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2</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3</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4</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5</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6</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7</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D3" w:rsidRDefault="00EF57D3">
            <w:pPr>
              <w:pStyle w:val="table10"/>
              <w:jc w:val="center"/>
            </w:pPr>
            <w:r>
              <w:t>8</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57D3" w:rsidRDefault="00EF57D3">
            <w:pPr>
              <w:pStyle w:val="table10"/>
              <w:jc w:val="center"/>
            </w:pPr>
            <w:r>
              <w:t>9</w:t>
            </w:r>
          </w:p>
        </w:tc>
      </w:tr>
      <w:tr w:rsidR="00EF57D3">
        <w:trPr>
          <w:trHeight w:val="240"/>
        </w:trPr>
        <w:tc>
          <w:tcPr>
            <w:tcW w:w="1840" w:type="pct"/>
            <w:tcBorders>
              <w:top w:val="single" w:sz="4" w:space="0" w:color="auto"/>
              <w:right w:val="single" w:sz="4" w:space="0" w:color="auto"/>
            </w:tcBorders>
            <w:tcMar>
              <w:top w:w="0" w:type="dxa"/>
              <w:left w:w="6" w:type="dxa"/>
              <w:bottom w:w="0" w:type="dxa"/>
              <w:right w:w="6" w:type="dxa"/>
            </w:tcMar>
            <w:hideMark/>
          </w:tcPr>
          <w:p w:rsidR="00EF57D3" w:rsidRDefault="00EF57D3">
            <w:pPr>
              <w:pStyle w:val="table10"/>
              <w:spacing w:before="120"/>
            </w:pPr>
            <w:r>
              <w:t>Всего (A00-T98)…………………………………...…………………….</w:t>
            </w:r>
          </w:p>
        </w:tc>
        <w:tc>
          <w:tcPr>
            <w:tcW w:w="29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194</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в том числе:</w:t>
            </w:r>
          </w:p>
          <w:p w:rsidR="00EF57D3" w:rsidRDefault="00EF57D3">
            <w:pPr>
              <w:pStyle w:val="table10"/>
              <w:spacing w:before="120"/>
              <w:ind w:left="283"/>
            </w:pPr>
            <w:r>
              <w:t>некоторые инфекционные и паразитарные болезни (A00-B99)…..</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195</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новообразования (C00-D48)……..………...………………………..</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196</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567"/>
            </w:pPr>
            <w:r>
              <w:t>из них:</w:t>
            </w:r>
          </w:p>
          <w:p w:rsidR="00EF57D3" w:rsidRDefault="00EF57D3">
            <w:pPr>
              <w:pStyle w:val="table10"/>
              <w:spacing w:before="120"/>
              <w:ind w:left="567"/>
            </w:pPr>
            <w:r>
              <w:t>злокачественные новообразования (C00-C97)…………………</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197</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х</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х</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х</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567"/>
            </w:pPr>
            <w:r>
              <w:t>доброкачественные новообразования (D10-D36)……………..</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198</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 xml:space="preserve">болезни крови, кроветворных органов и отдельные нарушения, </w:t>
            </w:r>
            <w:r>
              <w:br/>
              <w:t>вовлекающие иммунный механизм (D50-D89)……………………</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199</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567"/>
            </w:pPr>
            <w:r>
              <w:t>из них анемия (D50-D64)…………………….………………….</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200</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 xml:space="preserve">болезни эндокринной системы, расстройства питания </w:t>
            </w:r>
            <w:r>
              <w:br/>
              <w:t>и нарушения обмена веществ (E00-E89)…………………………..</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201</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567"/>
            </w:pPr>
            <w:r>
              <w:t>из них сахарный диабет (E10-E14)……………………………..</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202</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психические расстройства и расстройства поведения (F01-F99)...</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203</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болезни нервной системы (G00-G98)…………….…………………</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204</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болезни глаза и его придаточного аппарата (H00-H59)…………..</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205</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болезни уха и сосцевидного отростка (H60-H95)…………………</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206</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болезни системы кровообращения (I00-I99)…………..…………..</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207</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567"/>
            </w:pPr>
            <w:r>
              <w:t>из них острый инфаркт миокарда (I21)…………………………</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208</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х</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х</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х</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болезни органов дыхания (J00-J98)………………………………..</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209</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567"/>
            </w:pPr>
            <w:r>
              <w:t>из них:</w:t>
            </w:r>
          </w:p>
          <w:p w:rsidR="00EF57D3" w:rsidRDefault="00EF57D3">
            <w:pPr>
              <w:pStyle w:val="table10"/>
              <w:spacing w:before="120"/>
              <w:ind w:left="567"/>
            </w:pPr>
            <w:r>
              <w:t xml:space="preserve">бронхит хронический и неуточненный, эмфизема </w:t>
            </w:r>
            <w:r>
              <w:br/>
              <w:t>легких (J40-J43)…………….……..……………………………..</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210</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567"/>
            </w:pPr>
            <w:r>
              <w:t>астма (J45)……………….……...………..……….………………</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211</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567"/>
            </w:pPr>
            <w:r>
              <w:t>астматический статус (J46)………………………..……………</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212</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болезни органов пищеварения (K00-K92)…………….…………..</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213</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из них язва желудка и двенадцатиперстной кишки (K25, K26)….</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214</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болезни кожи и подкожной клетчатки (L00-L98)…….……………</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215</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 xml:space="preserve">болезни костно-мышечной системы и соединительной ткани </w:t>
            </w:r>
            <w:r>
              <w:br/>
              <w:t>(M00-M99)…………….……………………………………………..</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216</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болезни мочеполовой системы (N00-N99)………….……………..</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217</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567"/>
            </w:pPr>
            <w:r>
              <w:t>из них: болезни мужских половых органов (N40-N51)…….....</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218</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850"/>
            </w:pPr>
            <w:r>
              <w:t>из них:</w:t>
            </w:r>
          </w:p>
          <w:p w:rsidR="00EF57D3" w:rsidRDefault="00EF57D3">
            <w:pPr>
              <w:pStyle w:val="table10"/>
              <w:spacing w:before="120"/>
              <w:ind w:left="850"/>
            </w:pPr>
            <w:r>
              <w:t>болезни предстательной железы (N40-N42)…..……………</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219</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х</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х</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х</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850"/>
            </w:pPr>
            <w:r>
              <w:t>мужское бесплодие (N46)….………………………………..</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220</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х</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х</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х</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х</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х</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х</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567"/>
            </w:pPr>
            <w:r>
              <w:t>болезни женских тазовых органов (N70-N98)…………………</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221</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850"/>
            </w:pPr>
            <w:r>
              <w:t>из них женское бесплодие (N97)……………………………</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222</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х</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х</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х</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х</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х</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х</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 xml:space="preserve">осложнения во время беременности, родов и в послеродовом </w:t>
            </w:r>
            <w:r>
              <w:br/>
              <w:t>периоде (O00-O99)……...…………….……………………………..</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223</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 xml:space="preserve">отдельные состояния, возникающие в перинатальном периоде </w:t>
            </w:r>
            <w:r>
              <w:br/>
              <w:t>(P00-P96)…….……………………………………………………….</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224</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х</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х</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х</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х</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х</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х</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врожденные аномалии (пороки развития), деформации и хромосомные нарушения (Q00-Q99)………….…..….………….</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225</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 xml:space="preserve">симптомы, признаки и отклонения от нормы, выявленные </w:t>
            </w:r>
            <w:r>
              <w:br/>
              <w:t>при клинических и лабораторных исследованиях, не классифицированные в других рубриках (R00-R99)…………..</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226</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283"/>
            </w:pPr>
            <w:r>
              <w:t xml:space="preserve">травмы, отравления и некоторые другие последствия </w:t>
            </w:r>
            <w:r>
              <w:br/>
              <w:t>воздействия внешних причин (S00-T98)………..……..…………...</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227</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567"/>
            </w:pPr>
            <w:r>
              <w:t>из них:</w:t>
            </w:r>
          </w:p>
          <w:p w:rsidR="00EF57D3" w:rsidRDefault="00EF57D3">
            <w:pPr>
              <w:pStyle w:val="table10"/>
              <w:spacing w:before="120"/>
              <w:ind w:left="567"/>
            </w:pPr>
            <w:r>
              <w:t>травмы конечностей (S40-S99, T10, T12)………………………</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228</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567"/>
            </w:pPr>
            <w:r>
              <w:t>термические и химические ожоги (T20-T32)…………………..</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229</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567"/>
            </w:pPr>
            <w:r>
              <w:t>отморожения (T33-T35)………………………………………….</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230</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r w:rsidR="00EF57D3">
        <w:trPr>
          <w:trHeight w:val="240"/>
        </w:trPr>
        <w:tc>
          <w:tcPr>
            <w:tcW w:w="1840" w:type="pct"/>
            <w:tcBorders>
              <w:right w:val="single" w:sz="4" w:space="0" w:color="auto"/>
            </w:tcBorders>
            <w:tcMar>
              <w:top w:w="0" w:type="dxa"/>
              <w:left w:w="6" w:type="dxa"/>
              <w:bottom w:w="0" w:type="dxa"/>
              <w:right w:w="6" w:type="dxa"/>
            </w:tcMar>
            <w:hideMark/>
          </w:tcPr>
          <w:p w:rsidR="00EF57D3" w:rsidRDefault="00EF57D3">
            <w:pPr>
              <w:pStyle w:val="table10"/>
              <w:spacing w:before="120"/>
              <w:ind w:left="567"/>
            </w:pPr>
            <w:r>
              <w:t>отравления лекарственными средствами, медикаментами и биологическими веществами (T36-T50)……………………..</w:t>
            </w:r>
          </w:p>
        </w:tc>
        <w:tc>
          <w:tcPr>
            <w:tcW w:w="299" w:type="pct"/>
            <w:tcBorders>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231</w:t>
            </w:r>
          </w:p>
        </w:tc>
        <w:tc>
          <w:tcPr>
            <w:tcW w:w="32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23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2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2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31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19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c>
          <w:tcPr>
            <w:tcW w:w="418" w:type="pct"/>
            <w:tcBorders>
              <w:top w:val="single" w:sz="4" w:space="0" w:color="auto"/>
              <w:left w:val="single" w:sz="4" w:space="0" w:color="auto"/>
            </w:tcBorders>
            <w:tcMar>
              <w:top w:w="0" w:type="dxa"/>
              <w:left w:w="6" w:type="dxa"/>
              <w:bottom w:w="0" w:type="dxa"/>
              <w:right w:w="6" w:type="dxa"/>
            </w:tcMar>
            <w:vAlign w:val="bottom"/>
            <w:hideMark/>
          </w:tcPr>
          <w:p w:rsidR="00EF57D3" w:rsidRDefault="00EF57D3">
            <w:pPr>
              <w:pStyle w:val="table10"/>
              <w:spacing w:before="120"/>
              <w:jc w:val="center"/>
            </w:pPr>
            <w:r>
              <w:t> </w:t>
            </w:r>
          </w:p>
        </w:tc>
      </w:tr>
    </w:tbl>
    <w:p w:rsidR="00EF57D3" w:rsidRDefault="00EF57D3">
      <w:pPr>
        <w:pStyle w:val="newncpi"/>
      </w:pPr>
      <w:r>
        <w:t> </w:t>
      </w:r>
    </w:p>
    <w:tbl>
      <w:tblPr>
        <w:tblW w:w="5000" w:type="pct"/>
        <w:tblCellMar>
          <w:left w:w="0" w:type="dxa"/>
          <w:right w:w="0" w:type="dxa"/>
        </w:tblCellMar>
        <w:tblLook w:val="04A0" w:firstRow="1" w:lastRow="0" w:firstColumn="1" w:lastColumn="0" w:noHBand="0" w:noVBand="1"/>
      </w:tblPr>
      <w:tblGrid>
        <w:gridCol w:w="5246"/>
        <w:gridCol w:w="4678"/>
        <w:gridCol w:w="2668"/>
        <w:gridCol w:w="3639"/>
      </w:tblGrid>
      <w:tr w:rsidR="00EF57D3">
        <w:trPr>
          <w:trHeight w:val="238"/>
        </w:trPr>
        <w:tc>
          <w:tcPr>
            <w:tcW w:w="1616" w:type="pct"/>
            <w:tcMar>
              <w:top w:w="0" w:type="dxa"/>
              <w:left w:w="6" w:type="dxa"/>
              <w:bottom w:w="0" w:type="dxa"/>
              <w:right w:w="6" w:type="dxa"/>
            </w:tcMar>
            <w:hideMark/>
          </w:tcPr>
          <w:p w:rsidR="00EF57D3" w:rsidRDefault="00EF57D3">
            <w:pPr>
              <w:pStyle w:val="newncpi0"/>
              <w:jc w:val="left"/>
            </w:pPr>
            <w:r>
              <w:t>Руководитель респондента или уполномоченный</w:t>
            </w:r>
            <w:r>
              <w:br/>
              <w:t>на составление и представление первичных</w:t>
            </w:r>
            <w:r>
              <w:br/>
              <w:t>статистических данных работник респондента</w:t>
            </w:r>
          </w:p>
        </w:tc>
        <w:tc>
          <w:tcPr>
            <w:tcW w:w="1441" w:type="pct"/>
            <w:tcMar>
              <w:top w:w="0" w:type="dxa"/>
              <w:left w:w="6" w:type="dxa"/>
              <w:bottom w:w="0" w:type="dxa"/>
              <w:right w:w="6" w:type="dxa"/>
            </w:tcMar>
            <w:vAlign w:val="bottom"/>
            <w:hideMark/>
          </w:tcPr>
          <w:p w:rsidR="00EF57D3" w:rsidRDefault="00EF57D3">
            <w:pPr>
              <w:pStyle w:val="newncpi0"/>
              <w:jc w:val="center"/>
            </w:pPr>
            <w:r>
              <w:t>_____________________________________</w:t>
            </w:r>
          </w:p>
        </w:tc>
        <w:tc>
          <w:tcPr>
            <w:tcW w:w="822" w:type="pct"/>
            <w:tcMar>
              <w:top w:w="0" w:type="dxa"/>
              <w:left w:w="6" w:type="dxa"/>
              <w:bottom w:w="0" w:type="dxa"/>
              <w:right w:w="6" w:type="dxa"/>
            </w:tcMar>
            <w:vAlign w:val="bottom"/>
            <w:hideMark/>
          </w:tcPr>
          <w:p w:rsidR="00EF57D3" w:rsidRDefault="00EF57D3">
            <w:pPr>
              <w:pStyle w:val="newncpi0"/>
              <w:jc w:val="center"/>
            </w:pPr>
            <w:r>
              <w:t>___________________</w:t>
            </w:r>
          </w:p>
        </w:tc>
        <w:tc>
          <w:tcPr>
            <w:tcW w:w="1121" w:type="pct"/>
            <w:tcMar>
              <w:top w:w="0" w:type="dxa"/>
              <w:left w:w="6" w:type="dxa"/>
              <w:bottom w:w="0" w:type="dxa"/>
              <w:right w:w="6" w:type="dxa"/>
            </w:tcMar>
            <w:vAlign w:val="bottom"/>
            <w:hideMark/>
          </w:tcPr>
          <w:p w:rsidR="00EF57D3" w:rsidRDefault="00EF57D3">
            <w:pPr>
              <w:pStyle w:val="newncpi0"/>
              <w:jc w:val="center"/>
            </w:pPr>
            <w:r>
              <w:t>____________________________</w:t>
            </w:r>
          </w:p>
        </w:tc>
      </w:tr>
      <w:tr w:rsidR="00EF57D3">
        <w:trPr>
          <w:trHeight w:val="238"/>
        </w:trPr>
        <w:tc>
          <w:tcPr>
            <w:tcW w:w="1616" w:type="pct"/>
            <w:tcMar>
              <w:top w:w="0" w:type="dxa"/>
              <w:left w:w="6" w:type="dxa"/>
              <w:bottom w:w="0" w:type="dxa"/>
              <w:right w:w="6" w:type="dxa"/>
            </w:tcMar>
            <w:hideMark/>
          </w:tcPr>
          <w:p w:rsidR="00EF57D3" w:rsidRDefault="00EF57D3">
            <w:pPr>
              <w:pStyle w:val="table10"/>
              <w:jc w:val="center"/>
            </w:pPr>
            <w:r>
              <w:t> </w:t>
            </w:r>
          </w:p>
        </w:tc>
        <w:tc>
          <w:tcPr>
            <w:tcW w:w="1441" w:type="pct"/>
            <w:tcMar>
              <w:top w:w="0" w:type="dxa"/>
              <w:left w:w="6" w:type="dxa"/>
              <w:bottom w:w="0" w:type="dxa"/>
              <w:right w:w="6" w:type="dxa"/>
            </w:tcMar>
            <w:hideMark/>
          </w:tcPr>
          <w:p w:rsidR="00EF57D3" w:rsidRDefault="00EF57D3">
            <w:pPr>
              <w:pStyle w:val="undline"/>
              <w:jc w:val="center"/>
            </w:pPr>
            <w:r>
              <w:t>(должность)</w:t>
            </w:r>
          </w:p>
        </w:tc>
        <w:tc>
          <w:tcPr>
            <w:tcW w:w="822" w:type="pct"/>
            <w:tcMar>
              <w:top w:w="0" w:type="dxa"/>
              <w:left w:w="6" w:type="dxa"/>
              <w:bottom w:w="0" w:type="dxa"/>
              <w:right w:w="6" w:type="dxa"/>
            </w:tcMar>
            <w:hideMark/>
          </w:tcPr>
          <w:p w:rsidR="00EF57D3" w:rsidRDefault="00EF57D3">
            <w:pPr>
              <w:pStyle w:val="undline"/>
              <w:jc w:val="center"/>
            </w:pPr>
            <w:r>
              <w:t>(подпись)</w:t>
            </w:r>
          </w:p>
        </w:tc>
        <w:tc>
          <w:tcPr>
            <w:tcW w:w="1121" w:type="pct"/>
            <w:tcMar>
              <w:top w:w="0" w:type="dxa"/>
              <w:left w:w="6" w:type="dxa"/>
              <w:bottom w:w="0" w:type="dxa"/>
              <w:right w:w="6" w:type="dxa"/>
            </w:tcMar>
            <w:hideMark/>
          </w:tcPr>
          <w:p w:rsidR="00EF57D3" w:rsidRDefault="00EF57D3">
            <w:pPr>
              <w:pStyle w:val="undline"/>
              <w:jc w:val="center"/>
            </w:pPr>
            <w:r>
              <w:t>(инициалы, фамилия)</w:t>
            </w:r>
          </w:p>
        </w:tc>
      </w:tr>
    </w:tbl>
    <w:p w:rsidR="00EF57D3" w:rsidRDefault="00EF57D3">
      <w:pPr>
        <w:pStyle w:val="newncpi"/>
      </w:pPr>
      <w:r>
        <w:t> </w:t>
      </w:r>
    </w:p>
    <w:tbl>
      <w:tblPr>
        <w:tblW w:w="5000" w:type="pct"/>
        <w:tblCellMar>
          <w:left w:w="0" w:type="dxa"/>
          <w:right w:w="0" w:type="dxa"/>
        </w:tblCellMar>
        <w:tblLook w:val="04A0" w:firstRow="1" w:lastRow="0" w:firstColumn="1" w:lastColumn="0" w:noHBand="0" w:noVBand="1"/>
      </w:tblPr>
      <w:tblGrid>
        <w:gridCol w:w="5908"/>
        <w:gridCol w:w="4548"/>
        <w:gridCol w:w="5775"/>
      </w:tblGrid>
      <w:tr w:rsidR="00EF57D3">
        <w:trPr>
          <w:trHeight w:val="238"/>
        </w:trPr>
        <w:tc>
          <w:tcPr>
            <w:tcW w:w="1820" w:type="pct"/>
            <w:tcMar>
              <w:top w:w="0" w:type="dxa"/>
              <w:left w:w="6" w:type="dxa"/>
              <w:bottom w:w="0" w:type="dxa"/>
              <w:right w:w="6" w:type="dxa"/>
            </w:tcMar>
            <w:hideMark/>
          </w:tcPr>
          <w:p w:rsidR="00EF57D3" w:rsidRDefault="00EF57D3">
            <w:pPr>
              <w:pStyle w:val="newncpi0"/>
            </w:pPr>
            <w:r>
              <w:t>________________________________________________</w:t>
            </w:r>
          </w:p>
        </w:tc>
        <w:tc>
          <w:tcPr>
            <w:tcW w:w="1401" w:type="pct"/>
            <w:tcMar>
              <w:top w:w="0" w:type="dxa"/>
              <w:left w:w="6" w:type="dxa"/>
              <w:bottom w:w="0" w:type="dxa"/>
              <w:right w:w="6" w:type="dxa"/>
            </w:tcMar>
            <w:hideMark/>
          </w:tcPr>
          <w:p w:rsidR="00EF57D3" w:rsidRDefault="00EF57D3">
            <w:pPr>
              <w:pStyle w:val="table10"/>
            </w:pPr>
            <w:r>
              <w:t> </w:t>
            </w:r>
          </w:p>
        </w:tc>
        <w:tc>
          <w:tcPr>
            <w:tcW w:w="1779" w:type="pct"/>
            <w:tcMar>
              <w:top w:w="0" w:type="dxa"/>
              <w:left w:w="6" w:type="dxa"/>
              <w:bottom w:w="0" w:type="dxa"/>
              <w:right w:w="6" w:type="dxa"/>
            </w:tcMar>
            <w:vAlign w:val="bottom"/>
            <w:hideMark/>
          </w:tcPr>
          <w:p w:rsidR="00EF57D3" w:rsidRDefault="00EF57D3">
            <w:pPr>
              <w:pStyle w:val="newncpi0"/>
              <w:jc w:val="center"/>
            </w:pPr>
            <w:r>
              <w:t>_____ _________________________________ 20___ г.</w:t>
            </w:r>
          </w:p>
        </w:tc>
      </w:tr>
      <w:tr w:rsidR="00EF57D3">
        <w:trPr>
          <w:trHeight w:val="238"/>
        </w:trPr>
        <w:tc>
          <w:tcPr>
            <w:tcW w:w="1820" w:type="pct"/>
            <w:tcMar>
              <w:top w:w="0" w:type="dxa"/>
              <w:left w:w="6" w:type="dxa"/>
              <w:bottom w:w="0" w:type="dxa"/>
              <w:right w:w="6" w:type="dxa"/>
            </w:tcMar>
            <w:hideMark/>
          </w:tcPr>
          <w:p w:rsidR="00EF57D3" w:rsidRDefault="00EF57D3">
            <w:pPr>
              <w:pStyle w:val="undline"/>
              <w:jc w:val="center"/>
            </w:pPr>
            <w:r>
              <w:t>(контактный номер телефона, адрес электронной почты)</w:t>
            </w:r>
          </w:p>
        </w:tc>
        <w:tc>
          <w:tcPr>
            <w:tcW w:w="1401" w:type="pct"/>
            <w:tcMar>
              <w:top w:w="0" w:type="dxa"/>
              <w:left w:w="6" w:type="dxa"/>
              <w:bottom w:w="0" w:type="dxa"/>
              <w:right w:w="6" w:type="dxa"/>
            </w:tcMar>
            <w:hideMark/>
          </w:tcPr>
          <w:p w:rsidR="00EF57D3" w:rsidRDefault="00EF57D3">
            <w:pPr>
              <w:pStyle w:val="table10"/>
              <w:jc w:val="center"/>
            </w:pPr>
            <w:r>
              <w:t> </w:t>
            </w:r>
          </w:p>
        </w:tc>
        <w:tc>
          <w:tcPr>
            <w:tcW w:w="1779" w:type="pct"/>
            <w:tcMar>
              <w:top w:w="0" w:type="dxa"/>
              <w:left w:w="6" w:type="dxa"/>
              <w:bottom w:w="0" w:type="dxa"/>
              <w:right w:w="6" w:type="dxa"/>
            </w:tcMar>
            <w:hideMark/>
          </w:tcPr>
          <w:p w:rsidR="00EF57D3" w:rsidRDefault="00EF57D3">
            <w:pPr>
              <w:pStyle w:val="undline"/>
              <w:jc w:val="center"/>
            </w:pPr>
            <w:r>
              <w:t>(дата составления государственной статистической отчетности)</w:t>
            </w:r>
          </w:p>
        </w:tc>
      </w:tr>
    </w:tbl>
    <w:p w:rsidR="00EF57D3" w:rsidRDefault="00EF57D3">
      <w:pPr>
        <w:pStyle w:val="newncpi"/>
      </w:pPr>
      <w:r>
        <w:t> </w:t>
      </w:r>
    </w:p>
    <w:p w:rsidR="00EF57D3" w:rsidRDefault="00EF57D3">
      <w:pPr>
        <w:pStyle w:val="newncpi"/>
      </w:pPr>
      <w:r>
        <w:t> </w:t>
      </w:r>
    </w:p>
    <w:p w:rsidR="00EF57D3" w:rsidRDefault="00EF57D3">
      <w:pPr>
        <w:rPr>
          <w:rFonts w:eastAsia="Times New Roman"/>
        </w:rPr>
        <w:sectPr w:rsidR="00EF57D3" w:rsidSect="00EF57D3">
          <w:pgSz w:w="16860" w:h="11906" w:orient="landscape"/>
          <w:pgMar w:top="567" w:right="289" w:bottom="567" w:left="340" w:header="280" w:footer="0" w:gutter="0"/>
          <w:cols w:space="720"/>
          <w:docGrid w:linePitch="299"/>
        </w:sectPr>
      </w:pPr>
    </w:p>
    <w:p w:rsidR="00EF57D3" w:rsidRDefault="00EF57D3">
      <w:pPr>
        <w:pStyle w:val="newncpi"/>
      </w:pPr>
      <w:r>
        <w:t> </w:t>
      </w:r>
    </w:p>
    <w:tbl>
      <w:tblPr>
        <w:tblW w:w="5000" w:type="pct"/>
        <w:tblCellMar>
          <w:left w:w="0" w:type="dxa"/>
          <w:right w:w="0" w:type="dxa"/>
        </w:tblCellMar>
        <w:tblLook w:val="04A0" w:firstRow="1" w:lastRow="0" w:firstColumn="1" w:lastColumn="0" w:noHBand="0" w:noVBand="1"/>
      </w:tblPr>
      <w:tblGrid>
        <w:gridCol w:w="6747"/>
        <w:gridCol w:w="2608"/>
      </w:tblGrid>
      <w:tr w:rsidR="00EF57D3">
        <w:tc>
          <w:tcPr>
            <w:tcW w:w="3606" w:type="pct"/>
            <w:tcMar>
              <w:top w:w="0" w:type="dxa"/>
              <w:left w:w="6" w:type="dxa"/>
              <w:bottom w:w="0" w:type="dxa"/>
              <w:right w:w="6" w:type="dxa"/>
            </w:tcMar>
            <w:hideMark/>
          </w:tcPr>
          <w:p w:rsidR="00EF57D3" w:rsidRDefault="00EF57D3">
            <w:pPr>
              <w:pStyle w:val="newncpi"/>
            </w:pPr>
            <w:r>
              <w:t> </w:t>
            </w:r>
          </w:p>
        </w:tc>
        <w:tc>
          <w:tcPr>
            <w:tcW w:w="1394" w:type="pct"/>
            <w:tcMar>
              <w:top w:w="0" w:type="dxa"/>
              <w:left w:w="6" w:type="dxa"/>
              <w:bottom w:w="0" w:type="dxa"/>
              <w:right w:w="6" w:type="dxa"/>
            </w:tcMar>
            <w:hideMark/>
          </w:tcPr>
          <w:p w:rsidR="00EF57D3" w:rsidRDefault="00EF57D3">
            <w:pPr>
              <w:pStyle w:val="capu1"/>
            </w:pPr>
            <w:r>
              <w:t>УТВЕРЖДЕНО</w:t>
            </w:r>
          </w:p>
          <w:p w:rsidR="00EF57D3" w:rsidRDefault="00EF57D3">
            <w:pPr>
              <w:pStyle w:val="cap1"/>
            </w:pPr>
            <w:r>
              <w:t xml:space="preserve">Постановление </w:t>
            </w:r>
            <w:r>
              <w:br/>
              <w:t xml:space="preserve">Национального </w:t>
            </w:r>
            <w:r>
              <w:br/>
              <w:t xml:space="preserve">статистического комитета </w:t>
            </w:r>
            <w:r>
              <w:br/>
              <w:t>Республики Беларусь</w:t>
            </w:r>
            <w:r>
              <w:br/>
              <w:t>04.11.2022 № 105</w:t>
            </w:r>
          </w:p>
        </w:tc>
      </w:tr>
    </w:tbl>
    <w:p w:rsidR="00EF57D3" w:rsidRDefault="00EF57D3">
      <w:pPr>
        <w:pStyle w:val="titleu"/>
      </w:pPr>
      <w:r>
        <w:t>УКАЗАНИЯ</w:t>
      </w:r>
      <w:r>
        <w:br/>
        <w:t>по заполнению формы государственной статистической отчетности 1-здрав (Минздрав) «Отчет организации, оказывающей медицинские услуги населению»</w:t>
      </w:r>
    </w:p>
    <w:p w:rsidR="00EF57D3" w:rsidRDefault="00EF57D3">
      <w:pPr>
        <w:pStyle w:val="chapter"/>
      </w:pPr>
      <w:r>
        <w:t>ГЛАВА 1</w:t>
      </w:r>
      <w:r>
        <w:br/>
        <w:t>ОБЩИЕ ПОЛОЖЕНИЯ</w:t>
      </w:r>
    </w:p>
    <w:p w:rsidR="00EF57D3" w:rsidRDefault="00EF57D3">
      <w:pPr>
        <w:pStyle w:val="point"/>
      </w:pPr>
      <w:r>
        <w:t>1. Государственную статистическую отчетность по форме 1-здрав (Минздрав) «Отчет организации, оказывающей медицинские услуги населению» (далее – отчет) представляют юридические лица, имеющие специальное разрешение (лицензию) на осуществление медицинской деятельности, их обособленные подразделения, имеющие отдельный баланс, которые оказывают медицинские услуги населению (далее – организации).</w:t>
      </w:r>
    </w:p>
    <w:p w:rsidR="00EF57D3" w:rsidRDefault="00EF57D3">
      <w:pPr>
        <w:pStyle w:val="newncpi"/>
      </w:pPr>
      <w:r>
        <w:t xml:space="preserve">Отчет представляют организации, оказывающие медицинские услуги как населению непосредственно, так и согласно </w:t>
      </w:r>
      <w:proofErr w:type="gramStart"/>
      <w:r>
        <w:t>договорам</w:t>
      </w:r>
      <w:proofErr w:type="gramEnd"/>
      <w:r>
        <w:t xml:space="preserve"> с юридическими лицами на медицинское обслуживание их работников.</w:t>
      </w:r>
    </w:p>
    <w:p w:rsidR="00EF57D3" w:rsidRDefault="00EF57D3">
      <w:pPr>
        <w:pStyle w:val="newncpi"/>
      </w:pPr>
      <w:r>
        <w:t>Организации составляют отчет, включая данные по входящим в их структуру подразделениям, не имеющим отдельного баланса, расположенным на одной с ними территории (область, город Минск).</w:t>
      </w:r>
    </w:p>
    <w:p w:rsidR="00EF57D3" w:rsidRDefault="00EF57D3">
      <w:pPr>
        <w:pStyle w:val="newncpi"/>
      </w:pPr>
      <w:r>
        <w:t>Организации, в структуре которых имеются подразделения, не имеющие отдельного баланса, расположенные на другой территории (область, город Минск), составляют отдельный отчет по всем структурным подразделениям, не имеющим отдельного баланса, находящимся в пределах одной территории, при этом в графе 3 реквизита «Сведения о респонденте» указывается фактическое место нахождения данных подразделений (наименование области, город Минск).</w:t>
      </w:r>
    </w:p>
    <w:p w:rsidR="00EF57D3" w:rsidRDefault="00EF57D3">
      <w:pPr>
        <w:pStyle w:val="point"/>
      </w:pPr>
      <w:r>
        <w:t>2. Отчет не представляют:</w:t>
      </w:r>
    </w:p>
    <w:p w:rsidR="00EF57D3" w:rsidRDefault="00EF57D3">
      <w:pPr>
        <w:pStyle w:val="newncpi"/>
      </w:pPr>
      <w:r>
        <w:t xml:space="preserve">организации, оказывающие населению только услуги соляриев (студий загара) или массажа </w:t>
      </w:r>
      <w:proofErr w:type="spellStart"/>
      <w:r>
        <w:t>нелечебного</w:t>
      </w:r>
      <w:proofErr w:type="spellEnd"/>
      <w:r>
        <w:t xml:space="preserve"> характера;</w:t>
      </w:r>
    </w:p>
    <w:p w:rsidR="00EF57D3" w:rsidRDefault="00EF57D3">
      <w:pPr>
        <w:pStyle w:val="newncpi"/>
      </w:pPr>
      <w:r>
        <w:t>государственное учреждение «Республиканский клинический медицинский центр» Управления делами Президента Республики Беларусь;</w:t>
      </w:r>
    </w:p>
    <w:p w:rsidR="00EF57D3" w:rsidRDefault="00EF57D3">
      <w:pPr>
        <w:pStyle w:val="newncpi"/>
      </w:pPr>
      <w:r>
        <w:t>государственное учреждение «Центр гигиены и эпидемиологии» Управления делами Президента Республики Беларусь;</w:t>
      </w:r>
    </w:p>
    <w:p w:rsidR="00EF57D3" w:rsidRDefault="00EF57D3">
      <w:pPr>
        <w:pStyle w:val="newncpi"/>
      </w:pPr>
      <w:r>
        <w:t>государственное учреждение «Республиканский научно-практический центр спорта»;</w:t>
      </w:r>
    </w:p>
    <w:p w:rsidR="00EF57D3" w:rsidRDefault="00EF57D3">
      <w:pPr>
        <w:pStyle w:val="newncpi"/>
      </w:pPr>
      <w:r>
        <w:t>организации, находящиеся в подчинении (входящие в систему, структуру) Министерства внутренних дел, Министерства здравоохранения, Министерства обороны, Комитета государственной безопасности, Государственного пограничного комитета, Департамента по авиации Министерства транспорта и коммуникаций, Министерства по чрезвычайным ситуациям.</w:t>
      </w:r>
    </w:p>
    <w:p w:rsidR="00EF57D3" w:rsidRDefault="00EF57D3">
      <w:pPr>
        <w:pStyle w:val="point"/>
      </w:pPr>
      <w:r>
        <w:t>3. Представление отчета в виде электронного документа осуществляется с использованием специализированного программного обеспечения, которое размещается вместе с необходимыми инструктивными материалами по его развертыванию и использованию на официальном сайте Национального статистического комитета в глобальной компьютерной сети Интернет http://www.belstat.gov.by.</w:t>
      </w:r>
    </w:p>
    <w:p w:rsidR="00EF57D3" w:rsidRDefault="00EF57D3">
      <w:pPr>
        <w:pStyle w:val="point"/>
      </w:pPr>
      <w:r>
        <w:t>4. Отчет заполняется на основании данных:</w:t>
      </w:r>
    </w:p>
    <w:p w:rsidR="00EF57D3" w:rsidRDefault="00EF57D3">
      <w:pPr>
        <w:pStyle w:val="underpoint"/>
      </w:pPr>
      <w:r>
        <w:t>4.1. медицинских документов по формам:</w:t>
      </w:r>
    </w:p>
    <w:p w:rsidR="00EF57D3" w:rsidRDefault="00EF57D3">
      <w:pPr>
        <w:pStyle w:val="newncpi"/>
      </w:pPr>
      <w:r>
        <w:t>025/у-07 «Медицинская карта амбулаторного больного» (далее – форма 025/у-07), 025-3/у-07 «Ведомость учета посещений, заболеваний и пролеченных больных врачом в амбулаторно-поликлинических организациях» (далее – форма 025-3/у-07) согласно приложениям 1 и 7 к приказу Министерства здравоохранения Республики Беларусь от 30 августа 2007 г. № 710 «Об утверждении форм первичной медицинской документации в амбулаторно-поликлинических организациях»;</w:t>
      </w:r>
    </w:p>
    <w:p w:rsidR="00EF57D3" w:rsidRDefault="00EF57D3">
      <w:pPr>
        <w:pStyle w:val="newncpi"/>
      </w:pPr>
      <w:r>
        <w:t>№ 037/у-10 «Листок ежедневного учета работы врача-стоматолога (фельдшера зубного)» (далее – форма № 037/у-10), № 039/у-10 «Дневник учета работы врача-стоматолога (фельдшера зубного)» (далее – форма № 039/у-10) и № 043/у-10 «Стоматологическая амбулаторная карта» (далее – форма № 043/у-10) согласно приложениям 1, 2 и 5 к приказу Министерства здравоохранения Республики Беларусь от 14 января 2011 г. № 24 «Об утверждении форм первичной медицинской документации в стоматологии»;</w:t>
      </w:r>
    </w:p>
    <w:p w:rsidR="00EF57D3" w:rsidRDefault="00EF57D3">
      <w:pPr>
        <w:pStyle w:val="newncpi"/>
      </w:pPr>
      <w:r>
        <w:t>№ 003/у-07 «Медицинская карта стационарного больного» (далее – форма № 003/у-07), № 066/у-07 «Статистическая карта выбывшего из стационара» (далее – форма № 066/у-07), № 016/у-07 «Сводная ведомость учета движения больных и коечного фонда по стационару, отделению или профилю коек» (далее – форма № 016/у-07) согласно приложениям 1, 3 и 4 к приказу Министерства здравоохранения Республики Беларусь от 1 октября 2007 г. № 792 «Об утверждении форм первичной медицинской документации в организациях здравоохранения, оказывающих стационарную помощь»;</w:t>
      </w:r>
    </w:p>
    <w:p w:rsidR="00EF57D3" w:rsidRDefault="00EF57D3">
      <w:pPr>
        <w:pStyle w:val="newncpi"/>
      </w:pPr>
      <w:r>
        <w:t xml:space="preserve">1-эко/у-06 «Журнал проведения искусственных </w:t>
      </w:r>
      <w:proofErr w:type="spellStart"/>
      <w:r>
        <w:t>инсеминаций</w:t>
      </w:r>
      <w:proofErr w:type="spellEnd"/>
      <w:r>
        <w:t xml:space="preserve">» (далее – форма 1-эко/у-06), 2-эко/у-06 «Журнал учета, хранения и использования спермы пациентов» (далее – форма 2-эко/у-06), 3-эко/у-06 «Журнал учета, хранения и использования </w:t>
      </w:r>
      <w:proofErr w:type="spellStart"/>
      <w:r>
        <w:t>криоконсервированных</w:t>
      </w:r>
      <w:proofErr w:type="spellEnd"/>
      <w:r>
        <w:t xml:space="preserve"> эмбрионов» (далее – форма 3-эко/у-06) согласно приложениям 1–3 к приказу Министерства здравоохранения Республики Беларусь от 2 апреля 2007 г. № 235 «Об утверждении форм первичной медицинской документации по службе экстракорпорального оплодотворения»;</w:t>
      </w:r>
    </w:p>
    <w:p w:rsidR="00EF57D3" w:rsidRDefault="00EF57D3">
      <w:pPr>
        <w:pStyle w:val="newncpi"/>
      </w:pPr>
      <w:r>
        <w:t>№ 069/у «Журнал записи амбулаторных операций» (далее – форма № 069/у) согласно приложению 8 к приказу Министерства здравоохранения Республики Беларусь от 17 февраля 2004 г. № 33 «Об утверждении форм учетной медицинской документации организаций здравоохранения</w:t>
      </w:r>
      <w:proofErr w:type="gramStart"/>
      <w:r>
        <w:t>»</w:t>
      </w:r>
      <w:proofErr w:type="gramEnd"/>
      <w:r>
        <w:t>;</w:t>
      </w:r>
    </w:p>
    <w:p w:rsidR="00EF57D3" w:rsidRDefault="00EF57D3">
      <w:pPr>
        <w:pStyle w:val="newncpi"/>
      </w:pPr>
      <w:r>
        <w:t>№ 112/у «История развития ребенка» (далее – форма № 112/у), № 111/у «Индивидуальная карта беременной и родильницы» (далее – форма № 111/у) согласно приложениям 1 и 4 к приказу Министерства здравоохранения Республики Беларусь от 26 сентября 2007 г. № 774 «Об утверждении форм первичной медицинской документации акушерско-гинекологической и педиатрической службы</w:t>
      </w:r>
      <w:proofErr w:type="gramStart"/>
      <w:r>
        <w:t>»</w:t>
      </w:r>
      <w:proofErr w:type="gramEnd"/>
      <w:r>
        <w:t>;</w:t>
      </w:r>
    </w:p>
    <w:p w:rsidR="00EF57D3" w:rsidRDefault="00EF57D3">
      <w:pPr>
        <w:pStyle w:val="newncpi"/>
      </w:pPr>
      <w:r>
        <w:t>№ 060/у «Журнал учета инфекционных заболеваний, пищевых отравлений, осложнений после прививки» (далее – форма № 060/у) согласно приложению 2 к приказу Министерства здравоохранения Республики Беларусь от 22 декабря 2006 г. № 976 «Об утверждении форм первичной медицинской документации по учету инфекционных заболеваний</w:t>
      </w:r>
      <w:proofErr w:type="gramStart"/>
      <w:r>
        <w:t>»</w:t>
      </w:r>
      <w:proofErr w:type="gramEnd"/>
      <w:r>
        <w:t>;</w:t>
      </w:r>
    </w:p>
    <w:p w:rsidR="00EF57D3" w:rsidRDefault="00EF57D3">
      <w:pPr>
        <w:pStyle w:val="underpoint"/>
      </w:pPr>
      <w:r>
        <w:t>4.2. первичных учетных и иных документов.</w:t>
      </w:r>
    </w:p>
    <w:p w:rsidR="00EF57D3" w:rsidRDefault="00EF57D3">
      <w:pPr>
        <w:pStyle w:val="chapter"/>
      </w:pPr>
      <w:r>
        <w:t>ГЛАВА 2</w:t>
      </w:r>
      <w:r>
        <w:br/>
        <w:t>ПОРЯДОК ЗАПОЛНЕНИЯ РАЗДЕЛА I</w:t>
      </w:r>
      <w:r>
        <w:br/>
        <w:t>«СВЕДЕНИЯ О МЕДИЦИНСКИХ И ФАРМАЦЕВТИЧЕСКИХ РАБОТНИКАХ»</w:t>
      </w:r>
    </w:p>
    <w:p w:rsidR="00EF57D3" w:rsidRDefault="00EF57D3">
      <w:pPr>
        <w:pStyle w:val="point"/>
      </w:pPr>
      <w:r>
        <w:t>5. В разделе I отражаются данные о медицинских, фармацевтических работниках, имеющих высшее и среднее специальное образование по специальностям профиля образования «Здравоохранение», в соответствии с номенклатурой должностей служащих медицинских, фармацевтических работников согласно приложению 1 к постановлению Министерства здравоохранения Республики Беларусь от 27 мая 2021 г. № 61 «О номенклатуре должностей служащих медицинских, фармацевтических работников и профилях медицинских, фармацевтических специальностей».</w:t>
      </w:r>
    </w:p>
    <w:p w:rsidR="00EF57D3" w:rsidRDefault="00EF57D3">
      <w:pPr>
        <w:pStyle w:val="point"/>
      </w:pPr>
      <w:r>
        <w:t>6. В таблицах 1 и 2 отражаются данные только об основных работниках организации, работавших по трудовому договору (контракту) и выполнявших постоянную работу в данной организации, без учета работников, принятых на работу по совместительству из других организаций (внешних совместителей), и без учета работников, принятых по договору подряда.</w:t>
      </w:r>
    </w:p>
    <w:p w:rsidR="00EF57D3" w:rsidRDefault="00EF57D3">
      <w:pPr>
        <w:pStyle w:val="point"/>
      </w:pPr>
      <w:r>
        <w:t>7. Данные о работнике, оформленном в одной организации как внутренний совместитель или принятом на работу в одной организации на более (менее) чем одну ставку, в таблице 1 отражаются как об одном человеке (целой единице) по основной должности.</w:t>
      </w:r>
    </w:p>
    <w:p w:rsidR="00EF57D3" w:rsidRDefault="00EF57D3">
      <w:pPr>
        <w:pStyle w:val="point"/>
      </w:pPr>
      <w:r>
        <w:t>8. При заполнении данных о медицинских и фармацевтических работниках, имеющих квалификационные категории, следует учитывать, что квалификационные категории, наименование которых соответствует наименованию должности, занимаемой работником, указываются по медицинской и фармацевтической квалификации.</w:t>
      </w:r>
    </w:p>
    <w:p w:rsidR="00EF57D3" w:rsidRDefault="00EF57D3">
      <w:pPr>
        <w:pStyle w:val="point"/>
      </w:pPr>
      <w:r>
        <w:t>9. Данные о лицах, занимающих должности средних медицинских работников, но не имеющих среднего специального образования по профилю образования «Здравоохранение», в разделе I не отражаются.</w:t>
      </w:r>
    </w:p>
    <w:p w:rsidR="00EF57D3" w:rsidRDefault="00EF57D3">
      <w:pPr>
        <w:pStyle w:val="point"/>
      </w:pPr>
      <w:r>
        <w:t>10. В таблице 1 отражаются данные, в том числе о работниках:</w:t>
      </w:r>
    </w:p>
    <w:p w:rsidR="00EF57D3" w:rsidRDefault="00EF57D3">
      <w:pPr>
        <w:pStyle w:val="newncpi"/>
      </w:pPr>
      <w:r>
        <w:t>фактически явившихся на работу;</w:t>
      </w:r>
    </w:p>
    <w:p w:rsidR="00EF57D3" w:rsidRDefault="00EF57D3">
      <w:pPr>
        <w:pStyle w:val="newncpi"/>
      </w:pPr>
      <w:r>
        <w:t>направленных в служебные командировки, включая работников, направленных в служебные командировки за границу;</w:t>
      </w:r>
    </w:p>
    <w:p w:rsidR="00EF57D3" w:rsidRDefault="00EF57D3">
      <w:pPr>
        <w:pStyle w:val="newncpi"/>
      </w:pPr>
      <w:r>
        <w:t>принятых на время исполнения обязанностей временно отсутствующего работника;</w:t>
      </w:r>
    </w:p>
    <w:p w:rsidR="00EF57D3" w:rsidRDefault="00EF57D3">
      <w:pPr>
        <w:pStyle w:val="newncpi"/>
      </w:pPr>
      <w:r>
        <w:t>обучающихся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работающих в организациях в период прохождения производственной практики, если они приняты на работу по трудовому договору (контракту) и заработную плату получают непосредственно в организации;</w:t>
      </w:r>
    </w:p>
    <w:p w:rsidR="00EF57D3" w:rsidRDefault="00EF57D3">
      <w:pPr>
        <w:pStyle w:val="newncpi"/>
      </w:pPr>
      <w:r>
        <w:t>не явившихся на работу, неявки которых оформлены листками нетрудоспособности или справками о временной нетрудоспособности (в течение всего периода нетрудоспособности до выхода на работу или до увольнения);</w:t>
      </w:r>
    </w:p>
    <w:p w:rsidR="00EF57D3" w:rsidRDefault="00EF57D3">
      <w:pPr>
        <w:pStyle w:val="newncpi"/>
      </w:pPr>
      <w:r>
        <w:t>временно переведенных на работу в другую организацию, если за ними сохраняется заработная плата по месту их основной работы;</w:t>
      </w:r>
    </w:p>
    <w:p w:rsidR="00EF57D3" w:rsidRDefault="00EF57D3">
      <w:pPr>
        <w:pStyle w:val="newncpi"/>
      </w:pPr>
      <w:r>
        <w:t>находящихся в трудовых отпусках;</w:t>
      </w:r>
    </w:p>
    <w:p w:rsidR="00EF57D3" w:rsidRDefault="00EF57D3">
      <w:pPr>
        <w:pStyle w:val="newncpi"/>
      </w:pPr>
      <w:r>
        <w:t>находящихся в отпусках без сохранения заработной платы по семейно-бытовым причинам, для работы над диссертацией, написания учебников и по другим уважительным причинам, предоставляемых по договоренности между работником и нанимателем;</w:t>
      </w:r>
    </w:p>
    <w:p w:rsidR="00EF57D3" w:rsidRDefault="00EF57D3">
      <w:pPr>
        <w:pStyle w:val="newncpi"/>
      </w:pPr>
      <w:r>
        <w:t>находящихся в кратковременных отпусках без сохранения заработной платы, которые наниматель обязан предоставить работнику;</w:t>
      </w:r>
    </w:p>
    <w:p w:rsidR="00EF57D3" w:rsidRDefault="00EF57D3">
      <w:pPr>
        <w:pStyle w:val="newncpi"/>
      </w:pPr>
      <w:r>
        <w:t>проходящих повышение квалификации, переподготовку, профессиональную подготовку и стажировку, если за ними сохраняется средний заработок или заработная плата.</w:t>
      </w:r>
    </w:p>
    <w:p w:rsidR="00EF57D3" w:rsidRDefault="00EF57D3">
      <w:pPr>
        <w:pStyle w:val="point"/>
      </w:pPr>
      <w:r>
        <w:t>11. При заполнении таблицы 1 необходимо руководствоваться следующим:</w:t>
      </w:r>
    </w:p>
    <w:p w:rsidR="00EF57D3" w:rsidRDefault="00EF57D3">
      <w:pPr>
        <w:pStyle w:val="newncpi"/>
      </w:pPr>
      <w:r>
        <w:t>данные по строке 01 во всех графах должны быть равны сумме данных по строкам с 03 по 51;</w:t>
      </w:r>
    </w:p>
    <w:p w:rsidR="00EF57D3" w:rsidRDefault="00EF57D3">
      <w:pPr>
        <w:pStyle w:val="newncpi"/>
      </w:pPr>
      <w:r>
        <w:t>данные по строке 02 во всех графах должны быть меньше или равны данным по строке 01;</w:t>
      </w:r>
    </w:p>
    <w:p w:rsidR="00EF57D3" w:rsidRDefault="00EF57D3">
      <w:pPr>
        <w:pStyle w:val="newncpi"/>
      </w:pPr>
      <w:r>
        <w:t>по строке 03 отражаются данные о главных врачах и их заместителях, в основные функции которых не входит прием пациентов;</w:t>
      </w:r>
    </w:p>
    <w:p w:rsidR="00EF57D3" w:rsidRDefault="00EF57D3">
      <w:pPr>
        <w:pStyle w:val="newncpi"/>
      </w:pPr>
      <w:r>
        <w:t>данные по строке 52 во всех графах должны быть равны сумме данных по строкам с 54 по 65;</w:t>
      </w:r>
    </w:p>
    <w:p w:rsidR="00EF57D3" w:rsidRDefault="00EF57D3">
      <w:pPr>
        <w:pStyle w:val="newncpi"/>
      </w:pPr>
      <w:r>
        <w:t>данные по строке 53 во всех графах должны быть меньше или равны данным по строке 52;</w:t>
      </w:r>
    </w:p>
    <w:p w:rsidR="00EF57D3" w:rsidRDefault="00EF57D3">
      <w:pPr>
        <w:pStyle w:val="newncpi"/>
      </w:pPr>
      <w:r>
        <w:t>по строке 66 отражаются данные о провизорах, имеющих высшее образование по профилю образования «Здравоохранение», специальности «Фармация»;</w:t>
      </w:r>
    </w:p>
    <w:p w:rsidR="00EF57D3" w:rsidRDefault="00EF57D3">
      <w:pPr>
        <w:pStyle w:val="newncpi"/>
      </w:pPr>
      <w:r>
        <w:t>по строке 67 отражаются данные о фармацевтах, имеющих среднее специальное образование по профилю образования «Здравоохранение», специальности «Фармация»;</w:t>
      </w:r>
    </w:p>
    <w:p w:rsidR="00EF57D3" w:rsidRDefault="00EF57D3">
      <w:pPr>
        <w:pStyle w:val="newncpi"/>
      </w:pPr>
      <w:r>
        <w:t>сумма данных в графах с 2 по 4 по всем строкам должна быть меньше либо равна данным в графе 1.</w:t>
      </w:r>
    </w:p>
    <w:p w:rsidR="00EF57D3" w:rsidRDefault="00EF57D3">
      <w:pPr>
        <w:pStyle w:val="point"/>
      </w:pPr>
      <w:r>
        <w:t>12. При заполнении таблицы 2 необходимо руководствоваться следующим:</w:t>
      </w:r>
    </w:p>
    <w:p w:rsidR="00EF57D3" w:rsidRDefault="00EF57D3">
      <w:pPr>
        <w:pStyle w:val="newncpi"/>
      </w:pPr>
      <w:r>
        <w:t>сумма данных в графах 1, 3, 5, 7 и 9 по строке 80 должна быть равна данным в графе 1 по строке 01 таблицы 1;</w:t>
      </w:r>
    </w:p>
    <w:p w:rsidR="00EF57D3" w:rsidRDefault="00EF57D3">
      <w:pPr>
        <w:pStyle w:val="newncpi"/>
      </w:pPr>
      <w:r>
        <w:t>сумма данных в графах 2, 4, 6, 8 и 10 по строке 80 должна быть равна данным в графе 1 по строке 02 таблицы 1;</w:t>
      </w:r>
    </w:p>
    <w:p w:rsidR="00EF57D3" w:rsidRDefault="00EF57D3">
      <w:pPr>
        <w:pStyle w:val="newncpi"/>
      </w:pPr>
      <w:r>
        <w:t>сумма данных в графах 1, 3, 5, 7 и 9 по строке 81 должна быть равна данным в графе 1 по строке 52 таблицы 1;</w:t>
      </w:r>
    </w:p>
    <w:p w:rsidR="00EF57D3" w:rsidRDefault="00EF57D3">
      <w:pPr>
        <w:pStyle w:val="newncpi"/>
      </w:pPr>
      <w:r>
        <w:t>сумма данных в графах 2, 4, 6, 8 и 10 по строке 81 должна быть равна данным в графе 1 по строке 53 таблицы 1.</w:t>
      </w:r>
    </w:p>
    <w:p w:rsidR="00EF57D3" w:rsidRDefault="00EF57D3">
      <w:pPr>
        <w:pStyle w:val="point"/>
      </w:pPr>
      <w:r>
        <w:t>13. По строкам 82 и 84 таблицы 3 данные отражаются в соответствии со штатным расписанием, утвержденным руководителем организации, по строкам 83 и 85 – на основании платежной ведомости за декабрь отчетного года.</w:t>
      </w:r>
    </w:p>
    <w:p w:rsidR="00EF57D3" w:rsidRDefault="00EF57D3">
      <w:pPr>
        <w:pStyle w:val="chapter"/>
      </w:pPr>
      <w:r>
        <w:t>ГЛАВА 3</w:t>
      </w:r>
      <w:r>
        <w:br/>
        <w:t>ПОРЯДОК ЗАПОЛНЕНИЯ РАЗДЕЛА II</w:t>
      </w:r>
      <w:r>
        <w:br/>
        <w:t>«СВЕДЕНИЯ ОБ ОРГАНИЗАЦИИ»</w:t>
      </w:r>
    </w:p>
    <w:p w:rsidR="00EF57D3" w:rsidRDefault="00EF57D3">
      <w:pPr>
        <w:pStyle w:val="point"/>
      </w:pPr>
      <w:r>
        <w:t>14. В таблице 4 отражаются данные о наличии специализированных отделений (кабинетов), имеющихся в составе организации по состоянию на 31 декабря отчетного года. Организация, имеющая в своем составе несколько специализированных отделений (кабинетов) одного наименования, в таблице 4 указывает цифру 1 независимо от количества этих специализированных отделений (кабинетов). Например, если организация имеет в своем составе три акушерско-гинекологических кабинета и два педиатрических кабинета, то в графе 1 таблицы 4 по строке 90 и по строке 92 проставляется цифра 1.</w:t>
      </w:r>
    </w:p>
    <w:p w:rsidR="00EF57D3" w:rsidRDefault="00EF57D3">
      <w:pPr>
        <w:pStyle w:val="newncpi"/>
      </w:pPr>
      <w:r>
        <w:t>Наличие специализированного отделения (кабинета) определяется наличием отдельного помещения, медицинской техники, изделий медицинского назначения и должностей соответствующих специалистов в штатном расписании. Наличие аппаратуры без предусмотренных штатным расписанием должностей для работы на ней и выделенного помещения не определяет наличие специализированного отделения (кабинета).</w:t>
      </w:r>
    </w:p>
    <w:p w:rsidR="00EF57D3" w:rsidRDefault="00EF57D3">
      <w:pPr>
        <w:pStyle w:val="point"/>
      </w:pPr>
      <w:r>
        <w:t>15. В таблице 5 отражается количество только врачебных и фельдшерских здравпунктов, имеющихся в составе организации.</w:t>
      </w:r>
    </w:p>
    <w:p w:rsidR="00EF57D3" w:rsidRDefault="00EF57D3">
      <w:pPr>
        <w:pStyle w:val="point"/>
      </w:pPr>
      <w:r>
        <w:t>16. Таблица 6 заполняется на основании форм 025-3/у-07, № 037/у-10, № 039/у-10 и № 043/у-10.</w:t>
      </w:r>
    </w:p>
    <w:p w:rsidR="00EF57D3" w:rsidRDefault="00EF57D3">
      <w:pPr>
        <w:pStyle w:val="newncpi"/>
      </w:pPr>
      <w:r>
        <w:t>Посещением следует считать контакт лица, обратившегося за медицинской помощью, консультацией, медицинским заключением или по другому поводу (с целью прохождения профилактического осмотра, включая и освидетельствование водителей на допуск к работе, если при этом производятся записи в соответствующих медицинских документах), с врачом в часы, предусмотренные графиком работы для приема в организации или во время оказания помощи на дому.</w:t>
      </w:r>
    </w:p>
    <w:p w:rsidR="00EF57D3" w:rsidRDefault="00EF57D3">
      <w:pPr>
        <w:pStyle w:val="newncpi"/>
      </w:pPr>
      <w:r>
        <w:t>В таблице 6 не отражается число посещений врачей, работающих в лечебно-вспомогательных кабинетах, то есть выполняющих назначенные процедуры и исследования (в частности, рентгенодиагностические осмотры, рентгенологические профилактические исследования, ультразвуковые, лабораторные, эндоскопические исследования).</w:t>
      </w:r>
    </w:p>
    <w:p w:rsidR="00EF57D3" w:rsidRDefault="00EF57D3">
      <w:pPr>
        <w:pStyle w:val="newncpi"/>
      </w:pPr>
      <w:r>
        <w:t>Несколько посещений пациентом в течение дня одного и того же врача считается одним посещением.</w:t>
      </w:r>
    </w:p>
    <w:p w:rsidR="00EF57D3" w:rsidRDefault="00EF57D3">
      <w:pPr>
        <w:pStyle w:val="newncpi"/>
      </w:pPr>
      <w:r>
        <w:t>К посещениям по поводу заболеваний относятся:</w:t>
      </w:r>
    </w:p>
    <w:p w:rsidR="00EF57D3" w:rsidRDefault="00EF57D3">
      <w:pPr>
        <w:pStyle w:val="newncpi"/>
      </w:pPr>
      <w:r>
        <w:t>посещения, когда у пациента выявлены заболевания, классифицируемые в І–ХХ классах Международной статистической классификации болезней и проблем, связанных со здоровьем, десятого пересмотра, принятой в 1989 году сорок третьей сессией Всемирной ассамблеи здравоохранения (далее – МКБ-10);</w:t>
      </w:r>
    </w:p>
    <w:p w:rsidR="00EF57D3" w:rsidRDefault="00EF57D3">
      <w:pPr>
        <w:pStyle w:val="newncpi"/>
      </w:pPr>
      <w:r>
        <w:t>посещения для коррекции лечения;</w:t>
      </w:r>
    </w:p>
    <w:p w:rsidR="00EF57D3" w:rsidRDefault="00EF57D3">
      <w:pPr>
        <w:pStyle w:val="newncpi"/>
      </w:pPr>
      <w:r>
        <w:t>посещения пациентов, находящихся под диспансерным наблюдением в период ремиссии;</w:t>
      </w:r>
    </w:p>
    <w:p w:rsidR="00EF57D3" w:rsidRDefault="00EF57D3">
      <w:pPr>
        <w:pStyle w:val="newncpi"/>
      </w:pPr>
      <w:r>
        <w:t>посещения пациентов в связи с оформлением санаторно-курортной карты, направлением на аборт по медицинским показаниям, по поводу патологии беременности, после абортов по медицинским показаниям, а также по поводу консультаций у специалистов, если врач при этом установил диагноз по своей специальности.</w:t>
      </w:r>
    </w:p>
    <w:p w:rsidR="00EF57D3" w:rsidRDefault="00EF57D3">
      <w:pPr>
        <w:pStyle w:val="newncpi"/>
      </w:pPr>
      <w:r>
        <w:t>Данные о посещениях врачей в санаторно-курортных организациях и санаториях-профилакториях в таблице 6 не отражаются.</w:t>
      </w:r>
    </w:p>
    <w:p w:rsidR="00EF57D3" w:rsidRDefault="00EF57D3">
      <w:pPr>
        <w:pStyle w:val="newncpi"/>
      </w:pPr>
      <w:r>
        <w:t>Данные в графе 1 таблицы 6 должны быть равны сумме данных в графах 2 и 3 таблицы 6.</w:t>
      </w:r>
    </w:p>
    <w:p w:rsidR="00EF57D3" w:rsidRDefault="00EF57D3">
      <w:pPr>
        <w:pStyle w:val="point"/>
      </w:pPr>
      <w:r>
        <w:t>17. Таблица 7 заполняется на основании форм № 003/у-07, № 066/у-07 и № 016/у-07.</w:t>
      </w:r>
    </w:p>
    <w:p w:rsidR="00EF57D3" w:rsidRDefault="00EF57D3">
      <w:pPr>
        <w:pStyle w:val="newncpi"/>
      </w:pPr>
      <w:r>
        <w:t>В графах 1 и 2 таблицы 7 отражаются данные о койках краткосрочного пребывания, включая койки дневного стационара, по профилям, оборудованных необходимым инвентарем и готовых принять пациентов независимо от того, заняты они пациентами или нет, по состоянию на 31 декабря отчетного года. В число коек не включаются койки для матерей в детских отделениях, койки для новорожденных в родильных отделениях.</w:t>
      </w:r>
    </w:p>
    <w:p w:rsidR="00EF57D3" w:rsidRDefault="00EF57D3">
      <w:pPr>
        <w:pStyle w:val="newncpi"/>
      </w:pPr>
      <w:r>
        <w:t>В графе 2 таблицы 7 отражается среднегодовое число коек, которое рассчитывается как среднее арифметическое суммы числа коек на начало и конец отчетного года.</w:t>
      </w:r>
    </w:p>
    <w:p w:rsidR="00EF57D3" w:rsidRDefault="00EF57D3">
      <w:pPr>
        <w:pStyle w:val="newncpi"/>
      </w:pPr>
      <w:r>
        <w:t>Данные о числе койко-дней, проведенных пациентами в стационаре, заполняются на основании формы № 016/у-07.</w:t>
      </w:r>
    </w:p>
    <w:p w:rsidR="00EF57D3" w:rsidRDefault="00EF57D3">
      <w:pPr>
        <w:pStyle w:val="newncpi"/>
      </w:pPr>
      <w:r>
        <w:t>Данные о койках почасового пребывания одного пациента отражаются как один койко-день в соответствии с профилем коек.</w:t>
      </w:r>
    </w:p>
    <w:p w:rsidR="00EF57D3" w:rsidRDefault="00EF57D3">
      <w:pPr>
        <w:pStyle w:val="newncpi"/>
      </w:pPr>
      <w:r>
        <w:t>При подсчете числа проведенных пациентами койко-дней день поступления и день выписки следует считать за один койко-день.</w:t>
      </w:r>
    </w:p>
    <w:p w:rsidR="00EF57D3" w:rsidRDefault="00EF57D3">
      <w:pPr>
        <w:pStyle w:val="newncpi"/>
      </w:pPr>
      <w:r>
        <w:t>Одним койко-днем считается пребывание нескольких пациентов на койке (например, реанимационной) в течение 24 часов.</w:t>
      </w:r>
    </w:p>
    <w:p w:rsidR="00EF57D3" w:rsidRDefault="00EF57D3">
      <w:pPr>
        <w:pStyle w:val="newncpi"/>
      </w:pPr>
      <w:r>
        <w:t>Данные по строке 110 таблицы 7 во всех графах должны быть равны сумме данных по строкам с 111 по 116 таблицы 7.</w:t>
      </w:r>
    </w:p>
    <w:p w:rsidR="00EF57D3" w:rsidRDefault="00EF57D3">
      <w:pPr>
        <w:pStyle w:val="newncpi"/>
      </w:pPr>
      <w:r>
        <w:t>Данные о больничных койках, арендуемых в других организациях здравоохранения, в таблице 7 не отражаются.</w:t>
      </w:r>
    </w:p>
    <w:p w:rsidR="00EF57D3" w:rsidRDefault="00EF57D3">
      <w:pPr>
        <w:pStyle w:val="chapter"/>
      </w:pPr>
      <w:r>
        <w:t>ГЛАВА 4</w:t>
      </w:r>
      <w:r>
        <w:br/>
        <w:t>ПОРЯДОК ЗАПОЛНЕНИЯ РАЗДЕЛА III</w:t>
      </w:r>
      <w:r>
        <w:br/>
        <w:t>«СВЕДЕНИЯ О ДЕЯТЕЛЬНОСТИ ОТДЕЛЕНИЙ ПЛАНИРОВАНИЯ СЕМЬИ И ВСПОМОГАТЕЛЬНЫХ РЕПРОДУКТИВНЫХ ТЕХНОЛОГИЙ»</w:t>
      </w:r>
    </w:p>
    <w:p w:rsidR="00EF57D3" w:rsidRDefault="00EF57D3">
      <w:pPr>
        <w:pStyle w:val="point"/>
      </w:pPr>
      <w:r>
        <w:t>18. Раздел III заполняют организации, которые оказывают медицинские услуги населению по применению вспомогательных репродуктивных технологий (далее – ВРТ).</w:t>
      </w:r>
    </w:p>
    <w:p w:rsidR="00EF57D3" w:rsidRDefault="00EF57D3">
      <w:pPr>
        <w:pStyle w:val="point"/>
      </w:pPr>
      <w:r>
        <w:t>19. Раздел III заполняется на основании форм 025/у-07, 1-эко/у-06, 2-эко/у-06, 3-эко/у-06.</w:t>
      </w:r>
    </w:p>
    <w:p w:rsidR="00EF57D3" w:rsidRDefault="00EF57D3">
      <w:pPr>
        <w:pStyle w:val="point"/>
      </w:pPr>
      <w:r>
        <w:t>20. В таблицах с 8 по 10 отражаются данные о применении ВРТ.</w:t>
      </w:r>
    </w:p>
    <w:p w:rsidR="00EF57D3" w:rsidRDefault="00EF57D3">
      <w:pPr>
        <w:pStyle w:val="point"/>
      </w:pPr>
      <w:r>
        <w:t>21. При заполнении таблицы 8 следует руководствоваться следующим:</w:t>
      </w:r>
    </w:p>
    <w:p w:rsidR="00EF57D3" w:rsidRDefault="00EF57D3">
      <w:pPr>
        <w:pStyle w:val="newncpi"/>
      </w:pPr>
      <w:r>
        <w:t>по строке 121 в графе 1 отражается число пациенток с незаконченными циклами ВРТ, оставшихся под наблюдением с прошлого года, в том числе в графах с 2 по 9 по возрасту. Данные по строке 121 во всех графах должны быть равны данным по строке 135 в соответствующих графах отчета за предыдущий год;</w:t>
      </w:r>
    </w:p>
    <w:p w:rsidR="00EF57D3" w:rsidRDefault="00EF57D3">
      <w:pPr>
        <w:pStyle w:val="newncpi"/>
      </w:pPr>
      <w:r>
        <w:t>данные по строке 121 во всех графах должны быть равны сумме данных по строкам 122 и 123;</w:t>
      </w:r>
    </w:p>
    <w:p w:rsidR="00EF57D3" w:rsidRDefault="00EF57D3">
      <w:pPr>
        <w:pStyle w:val="newncpi"/>
      </w:pPr>
      <w:r>
        <w:t>данные по строке 124 во всех графах должны быть равны сумме данных по строкам 125 и 126;</w:t>
      </w:r>
    </w:p>
    <w:p w:rsidR="00EF57D3" w:rsidRDefault="00EF57D3">
      <w:pPr>
        <w:pStyle w:val="newncpi"/>
      </w:pPr>
      <w:r>
        <w:t>по строке 127 в графе 1 отражается число пациенток с законченными циклами ВРТ в отчетном году (из числа оставшихся под наблюдением на начало года и начатых циклов в отчетном году), в том числе в графах с 2 по 9 – по возрасту;</w:t>
      </w:r>
    </w:p>
    <w:p w:rsidR="00EF57D3" w:rsidRDefault="00EF57D3">
      <w:pPr>
        <w:pStyle w:val="newncpi"/>
      </w:pPr>
      <w:r>
        <w:t>данные по строке 127 во всех графах должны быть равны сумме данных по строкам 128 и 129;</w:t>
      </w:r>
    </w:p>
    <w:p w:rsidR="00EF57D3" w:rsidRDefault="00EF57D3">
      <w:pPr>
        <w:pStyle w:val="newncpi"/>
      </w:pPr>
      <w:r>
        <w:t>по строке 130 в графе 1 отражается число пациенток с наступившей клинической беременностью в результате применения ВРТ в отчетном году (из числа оставшихся под наблюдением на начало года и начатых циклов в отчетном году), в том числе в графах с 2 по 9 – по возрасту;</w:t>
      </w:r>
    </w:p>
    <w:p w:rsidR="00EF57D3" w:rsidRDefault="00EF57D3">
      <w:pPr>
        <w:pStyle w:val="newncpi"/>
      </w:pPr>
      <w:r>
        <w:t>данные по строке 130 во всех графах должны быть равны сумме данных по строкам 131 и 133;</w:t>
      </w:r>
    </w:p>
    <w:p w:rsidR="00EF57D3" w:rsidRDefault="00EF57D3">
      <w:pPr>
        <w:pStyle w:val="newncpi"/>
      </w:pPr>
      <w:r>
        <w:t>данные по строке 132 во всех графах должны быть меньше или равны данным по строке 131;</w:t>
      </w:r>
    </w:p>
    <w:p w:rsidR="00EF57D3" w:rsidRDefault="00EF57D3">
      <w:pPr>
        <w:pStyle w:val="newncpi"/>
      </w:pPr>
      <w:r>
        <w:t>данные по строке 134 во всех графах должны быть меньше или равны данным по строке 133;</w:t>
      </w:r>
    </w:p>
    <w:p w:rsidR="00EF57D3" w:rsidRDefault="00EF57D3">
      <w:pPr>
        <w:pStyle w:val="newncpi"/>
      </w:pPr>
      <w:r>
        <w:t>по строке 135 в графе 1 отражается число пациенток с незаконченными циклами ВРТ, оставшихся под наблюдением на конец отчетного года, в том числе в графах с 2 по 9 – по возрасту;</w:t>
      </w:r>
    </w:p>
    <w:p w:rsidR="00EF57D3" w:rsidRDefault="00EF57D3">
      <w:pPr>
        <w:pStyle w:val="newncpi"/>
      </w:pPr>
      <w:r>
        <w:t>данные по строке 135 во всех графах должны быть равны сумме данных по строкам 136 и 137;</w:t>
      </w:r>
    </w:p>
    <w:p w:rsidR="00EF57D3" w:rsidRDefault="00EF57D3">
      <w:pPr>
        <w:pStyle w:val="newncpi"/>
      </w:pPr>
      <w:r>
        <w:t>данные по строке 135 должны быть равны сумме данных по строкам 121 и 124 за минусом данных по строке 127;</w:t>
      </w:r>
    </w:p>
    <w:p w:rsidR="00EF57D3" w:rsidRDefault="00EF57D3">
      <w:pPr>
        <w:pStyle w:val="newncpi"/>
      </w:pPr>
      <w:r>
        <w:t>по строке 140 отражается число лиц, оказавших услуги суррогатного материнства;</w:t>
      </w:r>
    </w:p>
    <w:p w:rsidR="00EF57D3" w:rsidRDefault="00EF57D3">
      <w:pPr>
        <w:pStyle w:val="newncpi"/>
      </w:pPr>
      <w:r>
        <w:t>данные в графе 1 по всем строкам должны быть равны сумме данных в графах с 2 по 9.</w:t>
      </w:r>
    </w:p>
    <w:p w:rsidR="00EF57D3" w:rsidRDefault="00EF57D3">
      <w:pPr>
        <w:pStyle w:val="point"/>
      </w:pPr>
      <w:r>
        <w:t>22. При заполнении таблицы 9 следует руководствоваться следующим:</w:t>
      </w:r>
    </w:p>
    <w:p w:rsidR="00EF57D3" w:rsidRDefault="00EF57D3">
      <w:pPr>
        <w:pStyle w:val="newncpi"/>
      </w:pPr>
      <w:r>
        <w:t>в таблице отражаются данные о случаях осложнений, вызванных применением вспомогательных репродуктивных технологий, с кодом N98 по МКБ-10;</w:t>
      </w:r>
    </w:p>
    <w:p w:rsidR="00EF57D3" w:rsidRDefault="00EF57D3">
      <w:pPr>
        <w:pStyle w:val="newncpi"/>
      </w:pPr>
      <w:r>
        <w:t>данные по строке 152 во всех графах могут быть больше или равны данным по строке 151 за счет того, что у одной пациентки могло развиться несколько осложнений;</w:t>
      </w:r>
    </w:p>
    <w:p w:rsidR="00EF57D3" w:rsidRDefault="00EF57D3">
      <w:pPr>
        <w:pStyle w:val="newncpi"/>
      </w:pPr>
      <w:r>
        <w:t>данные по строке 152 во всех графах должны быть равны сумме данных по строкам с 153 по 155;</w:t>
      </w:r>
    </w:p>
    <w:p w:rsidR="00EF57D3" w:rsidRDefault="00EF57D3">
      <w:pPr>
        <w:pStyle w:val="newncpi"/>
      </w:pPr>
      <w:r>
        <w:t>данные в графе 1 по всем строкам должны быть равны сумме данных в графах с 2 по 9.</w:t>
      </w:r>
    </w:p>
    <w:p w:rsidR="00EF57D3" w:rsidRDefault="00EF57D3">
      <w:pPr>
        <w:pStyle w:val="point"/>
      </w:pPr>
      <w:r>
        <w:t>23. При заполнении таблицы 10 следует руководствоваться следующим:</w:t>
      </w:r>
    </w:p>
    <w:p w:rsidR="00EF57D3" w:rsidRDefault="00EF57D3">
      <w:pPr>
        <w:pStyle w:val="newncpi"/>
      </w:pPr>
      <w:r>
        <w:t>в таблице отражаются данные о причинах бесплодия лиц, включенных в программы искусственного оплодотворения, по возрасту;</w:t>
      </w:r>
    </w:p>
    <w:p w:rsidR="00EF57D3" w:rsidRDefault="00EF57D3">
      <w:pPr>
        <w:pStyle w:val="newncpi"/>
      </w:pPr>
      <w:r>
        <w:t>по строке 166 во всех графах отражаются данные об эндокринных причинах бесплодия (основной код по МКБ-10 – N97.0; дополнительные коды – E22.1*, E28.2*-E28.3*, N91*);</w:t>
      </w:r>
    </w:p>
    <w:p w:rsidR="00EF57D3" w:rsidRDefault="00EF57D3">
      <w:pPr>
        <w:pStyle w:val="newncpi"/>
      </w:pPr>
      <w:r>
        <w:t>по строке 167 отражаются данные о женском бесплодии трубного происхождения, классифицируемого по МКБ-10 в рубрике N97.1;</w:t>
      </w:r>
    </w:p>
    <w:p w:rsidR="00EF57D3" w:rsidRDefault="00EF57D3">
      <w:pPr>
        <w:pStyle w:val="newncpi"/>
      </w:pPr>
      <w:r>
        <w:t>по строке 168 отражаются данные о женском бесплодии маточного происхождения (основной код по МКБ-10 – N97.2; дополнительные коды – D25*, D26*, N71.1*, N71.9*, N84.0*, N84.1*, N85.6*, Q51.1*-Q51.4*);</w:t>
      </w:r>
    </w:p>
    <w:p w:rsidR="00EF57D3" w:rsidRDefault="00EF57D3">
      <w:pPr>
        <w:pStyle w:val="newncpi"/>
      </w:pPr>
      <w:r>
        <w:t>по строке 169 отражаются данные о женском бесплодии цервикального происхождения, классифицируемого по МКБ-10 в рубрике N97.3;</w:t>
      </w:r>
    </w:p>
    <w:p w:rsidR="00EF57D3" w:rsidRDefault="00EF57D3">
      <w:pPr>
        <w:pStyle w:val="newncpi"/>
      </w:pPr>
      <w:r>
        <w:t xml:space="preserve">по строке 170 отражаются данные о других формах женского бесплодия (основной код по МКБ-10 – N97.8-N97.9), включая также </w:t>
      </w:r>
      <w:proofErr w:type="spellStart"/>
      <w:r>
        <w:t>эндометриоз</w:t>
      </w:r>
      <w:proofErr w:type="spellEnd"/>
      <w:r>
        <w:t>, классифицируемый по дополнительному коду в рубрике N80*;</w:t>
      </w:r>
    </w:p>
    <w:p w:rsidR="00EF57D3" w:rsidRDefault="00EF57D3">
      <w:pPr>
        <w:pStyle w:val="newncpi"/>
      </w:pPr>
      <w:r>
        <w:t>данные по строке 171 во всех графах должны быть меньше или равны данным по строке 170;</w:t>
      </w:r>
    </w:p>
    <w:p w:rsidR="00EF57D3" w:rsidRDefault="00EF57D3">
      <w:pPr>
        <w:pStyle w:val="newncpi"/>
      </w:pPr>
      <w:r>
        <w:t>по строке 172 отражаются данные о сочетании нескольких причин бесплодия у одной женщины (основной код по МКБ-10 – N97.0-N97.3, N97.8-N97.9);</w:t>
      </w:r>
    </w:p>
    <w:p w:rsidR="00EF57D3" w:rsidRDefault="00EF57D3">
      <w:pPr>
        <w:pStyle w:val="newncpi"/>
      </w:pPr>
      <w:r>
        <w:t>по строке 173 отражаются данные о мужском бесплодии, классифицируемом по МКБ-10 в рубрике N46;</w:t>
      </w:r>
    </w:p>
    <w:p w:rsidR="00EF57D3" w:rsidRDefault="00EF57D3">
      <w:pPr>
        <w:pStyle w:val="newncpi"/>
      </w:pPr>
      <w:r>
        <w:t>по строке 174 отражаются данные о комбинации женских и мужских причин бесплодия у супругов (партнеров) (основной код по МКБ-10 – N97.4, N46);</w:t>
      </w:r>
    </w:p>
    <w:p w:rsidR="00EF57D3" w:rsidRDefault="00EF57D3">
      <w:pPr>
        <w:pStyle w:val="newncpi"/>
      </w:pPr>
      <w:r>
        <w:t>сумма данных по строкам с 166 по 170, с 172 по 174 во всех графах должна быть равна данным по строке 127 в соответствующих графах таблицы 8;</w:t>
      </w:r>
    </w:p>
    <w:p w:rsidR="00EF57D3" w:rsidRDefault="00EF57D3">
      <w:pPr>
        <w:pStyle w:val="newncpi"/>
      </w:pPr>
      <w:r>
        <w:t>данные в графе 1 по всем строкам должны быть равны сумме данных в графах с 2 по 9.</w:t>
      </w:r>
    </w:p>
    <w:p w:rsidR="00EF57D3" w:rsidRDefault="00EF57D3">
      <w:pPr>
        <w:pStyle w:val="chapter"/>
      </w:pPr>
      <w:r>
        <w:t>ГЛАВА 5</w:t>
      </w:r>
      <w:r>
        <w:br/>
        <w:t>ПОРЯДОК ЗАПОЛНЕНИЯ РАЗДЕЛА IV</w:t>
      </w:r>
      <w:r>
        <w:br/>
        <w:t>«СВЕДЕНИЯ О ЧИСЛЕ ПРЕРЫВАНИЙ БЕРЕМЕННОСТИ (АБОРТОВ) И ПРЕДАБОРТНОМ ПСИХОЛОГИЧЕСКОМ КОНСУЛЬТИРОВАНИИ ЖЕНЩИН»</w:t>
      </w:r>
    </w:p>
    <w:p w:rsidR="00EF57D3" w:rsidRDefault="00EF57D3">
      <w:pPr>
        <w:pStyle w:val="point"/>
      </w:pPr>
      <w:r>
        <w:t>24. При заполнении таблицы 11 следует руководствоваться следующим:</w:t>
      </w:r>
    </w:p>
    <w:p w:rsidR="00EF57D3" w:rsidRDefault="00EF57D3">
      <w:pPr>
        <w:pStyle w:val="newncpi"/>
      </w:pPr>
      <w:r>
        <w:t>таблица заполняется на основании форм № 066/у-07, № 069/у, № 111/у, 025/у-07;</w:t>
      </w:r>
    </w:p>
    <w:p w:rsidR="00EF57D3" w:rsidRDefault="00EF57D3">
      <w:pPr>
        <w:pStyle w:val="newncpi"/>
      </w:pPr>
      <w:r>
        <w:t>по строке 180 отражается общее число случаев прерываний беременности (абортов) (далее – аборты), проведенных в организации, включая начатые и начавшиеся вне организации, кроме абортов, выполненных методом вакуум-аспирации и посредством использования лекарственных средств;</w:t>
      </w:r>
    </w:p>
    <w:p w:rsidR="00EF57D3" w:rsidRDefault="00EF57D3">
      <w:pPr>
        <w:pStyle w:val="newncpi"/>
      </w:pPr>
      <w:r>
        <w:t>по строке 182 отражается число абортов, закончившихся летальным исходом в течение 42 дней после их проведения от причин, связанных с абортом, беременностью, за исключением несчастного случая или случайно возникшей причины.</w:t>
      </w:r>
    </w:p>
    <w:p w:rsidR="00EF57D3" w:rsidRDefault="00EF57D3">
      <w:pPr>
        <w:pStyle w:val="point"/>
      </w:pPr>
      <w:r>
        <w:t>25. При заполнении таблицы 12 следует руководствоваться следующим:</w:t>
      </w:r>
    </w:p>
    <w:p w:rsidR="00EF57D3" w:rsidRDefault="00EF57D3">
      <w:pPr>
        <w:pStyle w:val="newncpi"/>
      </w:pPr>
      <w:r>
        <w:t xml:space="preserve">по строке 189 отражается число женщин, которым проведено </w:t>
      </w:r>
      <w:proofErr w:type="spellStart"/>
      <w:r>
        <w:t>предабортное</w:t>
      </w:r>
      <w:proofErr w:type="spellEnd"/>
      <w:r>
        <w:t xml:space="preserve"> психологическое консультирование при обращении их за проведением искусственного прерывания беременности в сроке до 12 недель (без учета женщин, у которых беременность закончилась самопроизвольным, криминальным и неуточненным абортом, а также женщин, которым проведены операции искусственного прерывания беременности по медицинским, генетическим и социальным показаниям);</w:t>
      </w:r>
    </w:p>
    <w:p w:rsidR="00EF57D3" w:rsidRDefault="00EF57D3">
      <w:pPr>
        <w:pStyle w:val="newncpi"/>
      </w:pPr>
      <w:r>
        <w:t>данные по строке 189 во всех графах должны быть равны сумме данных по строкам с 191 по 193;</w:t>
      </w:r>
    </w:p>
    <w:p w:rsidR="00EF57D3" w:rsidRDefault="00EF57D3">
      <w:pPr>
        <w:pStyle w:val="newncpi"/>
      </w:pPr>
      <w:r>
        <w:t>данные по строке 189 во всех графах должны быть меньше или равны данным по строке 187;</w:t>
      </w:r>
    </w:p>
    <w:p w:rsidR="00EF57D3" w:rsidRDefault="00EF57D3">
      <w:pPr>
        <w:pStyle w:val="newncpi"/>
      </w:pPr>
      <w:r>
        <w:t>данные в графе 1 по всем строкам должны быть равны сумме данных в графах 3, 5, 7, 9, 11, 13, 15, 17, 19, 21, 22;</w:t>
      </w:r>
    </w:p>
    <w:p w:rsidR="00EF57D3" w:rsidRDefault="00EF57D3">
      <w:pPr>
        <w:pStyle w:val="newncpi"/>
      </w:pPr>
      <w:r>
        <w:t>данные в графе 2 по всем строкам должны быть больше или равны сумме данных в графах 4, 6, 8, 10, 12, 14, 16, 18, 20;</w:t>
      </w:r>
    </w:p>
    <w:p w:rsidR="00EF57D3" w:rsidRDefault="00EF57D3">
      <w:pPr>
        <w:pStyle w:val="newncpi"/>
      </w:pPr>
      <w:r>
        <w:t>данные в графе 2 по всем строкам должны быть меньше или равны данным в графе 1, данные в графе 4 – данным в графе 3, данные в графе 6 – данным в графе 5, данные в графе 8 – данным в графе 7, данные в графе 10 – данным в графе 9, данные в графе 12 – данным в графе 11, данные в графе 14 – данным в графе 13, данные в графе 16 – данным в графе 15, данные в графе 18 – данным в графе 17, данные в графе 20 – данным в графе 19.</w:t>
      </w:r>
    </w:p>
    <w:p w:rsidR="00EF57D3" w:rsidRDefault="00EF57D3">
      <w:pPr>
        <w:pStyle w:val="chapter"/>
      </w:pPr>
      <w:r>
        <w:t>ГЛАВА 6</w:t>
      </w:r>
      <w:r>
        <w:br/>
        <w:t>ПОРЯДОК ЗАПОЛНЕНИЯ РАЗДЕЛА V</w:t>
      </w:r>
      <w:r>
        <w:br/>
        <w:t>«ЧИСЛО ЗАБОЛЕВАНИЙ НАСЕЛЕНИЯ»</w:t>
      </w:r>
    </w:p>
    <w:p w:rsidR="00EF57D3" w:rsidRDefault="00EF57D3">
      <w:pPr>
        <w:pStyle w:val="point"/>
      </w:pPr>
      <w:r>
        <w:t>26. Раздел V заполняют организации, медицинские работники которых не только выявляют заболевание у пациента, но и осуществляют лечение и наблюдение за пациентом. Организации, ведущие только консультативный прием, раздел V не заполняют.</w:t>
      </w:r>
    </w:p>
    <w:p w:rsidR="00EF57D3" w:rsidRDefault="00EF57D3">
      <w:pPr>
        <w:pStyle w:val="point"/>
      </w:pPr>
      <w:r>
        <w:t>27. Раздел V заполняется на основании данных форм 025-3/у-07, № 039/у-10, № 043/у-10, № 060/у, № 112/у.</w:t>
      </w:r>
    </w:p>
    <w:p w:rsidR="00EF57D3" w:rsidRDefault="00EF57D3">
      <w:pPr>
        <w:pStyle w:val="point"/>
      </w:pPr>
      <w:r>
        <w:t>28. Данные по строкам 196, 199, 201, 207, 209, 213, 217 и 227 во всех графах являются итоговыми для определенного класса заболеваний. Данные итоговых строк могут быть больше или равны сумме данных, выделенных из этих итоговых строк, за счет того, что не все заболевания расшифровываются в данном классе.</w:t>
      </w:r>
    </w:p>
    <w:p w:rsidR="00EF57D3" w:rsidRDefault="00EF57D3">
      <w:pPr>
        <w:pStyle w:val="point"/>
      </w:pPr>
      <w:r>
        <w:t>29. Данные по строке 194 во всех графах должны быть равны сумме данных по строкам 195, 196, 199, 201, с 203 по 207, 209, 213, с 215 по 217, с 223 по 227.</w:t>
      </w:r>
    </w:p>
    <w:p w:rsidR="00EF57D3" w:rsidRDefault="00EF57D3">
      <w:pPr>
        <w:pStyle w:val="point"/>
      </w:pPr>
      <w:r>
        <w:t xml:space="preserve">30. По строке 195 отражаются данные обо всех случаях некоторых инфекционных и паразитарных заболеваний. Данные о заболеваемости, выявленной врачами-специалистами (например, акушером-гинекологом, </w:t>
      </w:r>
      <w:proofErr w:type="spellStart"/>
      <w:r>
        <w:t>оториноларингологом</w:t>
      </w:r>
      <w:proofErr w:type="spellEnd"/>
      <w:r>
        <w:t xml:space="preserve"> и так далее) и подтвержденной выявлением возбудителей, включаются в данный класс. При этом необходимо руководствоваться перечнем исключений из рубрик и подрубрик МКБ-10 и при кодировании пользоваться основными кодами. Так, например, грипп и другие острые респираторные инфекции кодируются J00-J22 и не относятся к классу «Некоторые инфекционные и паразитарные болезни».</w:t>
      </w:r>
    </w:p>
    <w:p w:rsidR="00EF57D3" w:rsidRDefault="00EF57D3">
      <w:pPr>
        <w:pStyle w:val="point"/>
      </w:pPr>
      <w:r>
        <w:t>31. По строке 204 отражаются данные о заболеваниях нервной системы. При использовании рубрики G90 следует иметь в виду, что расстройства вегетативных функций чаще являются проявлениями других заболеваний, в том числе психических расстройств.</w:t>
      </w:r>
    </w:p>
    <w:p w:rsidR="00EF57D3" w:rsidRDefault="00EF57D3">
      <w:pPr>
        <w:pStyle w:val="point"/>
      </w:pPr>
      <w:r>
        <w:t>32. По строке 213 отражаются данные обо всех зарегистрированных случаях заболеваний органов пищеварения, включая данные о заболеваниях стоматологического профиля, больные которыми подлежат диспансерному наблюдению в организациях здравоохранения:</w:t>
      </w:r>
    </w:p>
    <w:p w:rsidR="00EF57D3" w:rsidRDefault="00EF57D3">
      <w:pPr>
        <w:pStyle w:val="newncpi"/>
      </w:pPr>
      <w:r>
        <w:t>K05.1. «Хронический гингивит»;</w:t>
      </w:r>
    </w:p>
    <w:p w:rsidR="00EF57D3" w:rsidRDefault="00EF57D3">
      <w:pPr>
        <w:pStyle w:val="newncpi"/>
      </w:pPr>
      <w:r>
        <w:t>K05.3. «Хронический пародонтит»;</w:t>
      </w:r>
    </w:p>
    <w:p w:rsidR="00EF57D3" w:rsidRDefault="00EF57D3">
      <w:pPr>
        <w:pStyle w:val="newncpi"/>
      </w:pPr>
      <w:r>
        <w:t>K05.4. «Пародонтоз»;</w:t>
      </w:r>
    </w:p>
    <w:p w:rsidR="00EF57D3" w:rsidRDefault="00EF57D3">
      <w:pPr>
        <w:pStyle w:val="newncpi"/>
      </w:pPr>
      <w:r>
        <w:t xml:space="preserve">K07.6. «Болезни височно-челюстного сустава» – хронический артрит, артроз, </w:t>
      </w:r>
      <w:proofErr w:type="spellStart"/>
      <w:r>
        <w:t>артрозо</w:t>
      </w:r>
      <w:proofErr w:type="spellEnd"/>
      <w:r>
        <w:t>-артрит, анкилоз;</w:t>
      </w:r>
    </w:p>
    <w:p w:rsidR="00EF57D3" w:rsidRDefault="00EF57D3">
      <w:pPr>
        <w:pStyle w:val="newncpi"/>
      </w:pPr>
      <w:r>
        <w:t xml:space="preserve">K10.2. «Воспалительные заболевания челюстей» – хронический </w:t>
      </w:r>
      <w:proofErr w:type="spellStart"/>
      <w:r>
        <w:t>одонтогенный</w:t>
      </w:r>
      <w:proofErr w:type="spellEnd"/>
      <w:r>
        <w:t xml:space="preserve"> остеомиелит челюсти, хронический посттравматический остеомиелит челюсти, хронический </w:t>
      </w:r>
      <w:proofErr w:type="spellStart"/>
      <w:r>
        <w:t>одонтогенный</w:t>
      </w:r>
      <w:proofErr w:type="spellEnd"/>
      <w:r>
        <w:t xml:space="preserve"> и посттравматический остеомиелит челюсти, </w:t>
      </w:r>
      <w:proofErr w:type="spellStart"/>
      <w:r>
        <w:t>синуит</w:t>
      </w:r>
      <w:proofErr w:type="spellEnd"/>
      <w:r>
        <w:t>;</w:t>
      </w:r>
    </w:p>
    <w:p w:rsidR="00EF57D3" w:rsidRDefault="00EF57D3">
      <w:pPr>
        <w:pStyle w:val="newncpi"/>
      </w:pPr>
      <w:r>
        <w:t>K11.2. «Сиалоаденит»;</w:t>
      </w:r>
    </w:p>
    <w:p w:rsidR="00EF57D3" w:rsidRDefault="00EF57D3">
      <w:pPr>
        <w:pStyle w:val="newncpi"/>
      </w:pPr>
      <w:r>
        <w:t>K11.5. «</w:t>
      </w:r>
      <w:proofErr w:type="spellStart"/>
      <w:r>
        <w:t>Сиалолитиаз</w:t>
      </w:r>
      <w:proofErr w:type="spellEnd"/>
      <w:r>
        <w:t>»;</w:t>
      </w:r>
    </w:p>
    <w:p w:rsidR="00EF57D3" w:rsidRDefault="00EF57D3">
      <w:pPr>
        <w:pStyle w:val="newncpi"/>
      </w:pPr>
      <w:r>
        <w:t>K12.0. «Рецидивирующие афты полости рта»;</w:t>
      </w:r>
    </w:p>
    <w:p w:rsidR="00EF57D3" w:rsidRDefault="00EF57D3">
      <w:pPr>
        <w:pStyle w:val="newncpi"/>
      </w:pPr>
      <w:r>
        <w:t xml:space="preserve">K13.0. «Болезни губ» – </w:t>
      </w:r>
      <w:proofErr w:type="spellStart"/>
      <w:r>
        <w:t>дитенический</w:t>
      </w:r>
      <w:proofErr w:type="spellEnd"/>
      <w:r>
        <w:t xml:space="preserve"> </w:t>
      </w:r>
      <w:proofErr w:type="spellStart"/>
      <w:r>
        <w:t>хейлит</w:t>
      </w:r>
      <w:proofErr w:type="spellEnd"/>
      <w:r>
        <w:t xml:space="preserve">, актинический </w:t>
      </w:r>
      <w:proofErr w:type="spellStart"/>
      <w:r>
        <w:t>хейлит</w:t>
      </w:r>
      <w:proofErr w:type="spellEnd"/>
      <w:r>
        <w:t xml:space="preserve">, абразивный </w:t>
      </w:r>
      <w:proofErr w:type="spellStart"/>
      <w:r>
        <w:t>хейлит</w:t>
      </w:r>
      <w:proofErr w:type="spellEnd"/>
      <w:r>
        <w:t xml:space="preserve"> </w:t>
      </w:r>
      <w:proofErr w:type="spellStart"/>
      <w:r>
        <w:t>Мангонотти</w:t>
      </w:r>
      <w:proofErr w:type="spellEnd"/>
      <w:r>
        <w:t>;</w:t>
      </w:r>
    </w:p>
    <w:p w:rsidR="00EF57D3" w:rsidRDefault="00EF57D3">
      <w:pPr>
        <w:pStyle w:val="newncpi"/>
      </w:pPr>
      <w:r>
        <w:t>K14.6. «</w:t>
      </w:r>
      <w:proofErr w:type="spellStart"/>
      <w:r>
        <w:t>Глоссодиния</w:t>
      </w:r>
      <w:proofErr w:type="spellEnd"/>
      <w:r>
        <w:t>».</w:t>
      </w:r>
    </w:p>
    <w:p w:rsidR="00EF57D3" w:rsidRDefault="00EF57D3">
      <w:pPr>
        <w:pStyle w:val="point"/>
      </w:pPr>
      <w:r>
        <w:t>33. По строке 223 отражаются данные о состояниях, осложняющих течение беременности, отягощенных беременностью или являющихся главной причиной для оказания акушерской помощи.</w:t>
      </w:r>
    </w:p>
    <w:p w:rsidR="00EF57D3" w:rsidRDefault="00EF57D3">
      <w:pPr>
        <w:pStyle w:val="newncpi"/>
      </w:pPr>
      <w:r>
        <w:t> </w:t>
      </w:r>
    </w:p>
    <w:p w:rsidR="00EF57D3" w:rsidRDefault="00EF57D3">
      <w:pPr>
        <w:pStyle w:val="comment"/>
      </w:pPr>
      <w:r>
        <w:t>Примечание. Терминология, применяемая в настоящих Указаниях, используется только для заполнения отчета.</w:t>
      </w:r>
    </w:p>
    <w:p w:rsidR="00EF57D3" w:rsidRDefault="00EF57D3">
      <w:pPr>
        <w:pStyle w:val="newncpi"/>
      </w:pPr>
      <w:r>
        <w:t> </w:t>
      </w:r>
    </w:p>
    <w:p w:rsidR="00E9455A" w:rsidRDefault="00E9455A"/>
    <w:sectPr w:rsidR="00E9455A" w:rsidSect="00EF57D3">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7D3" w:rsidRDefault="00EF57D3" w:rsidP="00EF57D3">
      <w:pPr>
        <w:spacing w:after="0" w:line="240" w:lineRule="auto"/>
      </w:pPr>
      <w:r>
        <w:separator/>
      </w:r>
    </w:p>
  </w:endnote>
  <w:endnote w:type="continuationSeparator" w:id="0">
    <w:p w:rsidR="00EF57D3" w:rsidRDefault="00EF57D3" w:rsidP="00EF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7D3" w:rsidRDefault="00EF57D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7D3" w:rsidRDefault="00EF57D3">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EF57D3" w:rsidTr="00EF57D3">
      <w:tc>
        <w:tcPr>
          <w:tcW w:w="1800" w:type="dxa"/>
          <w:shd w:val="clear" w:color="auto" w:fill="auto"/>
          <w:vAlign w:val="center"/>
        </w:tcPr>
        <w:p w:rsidR="00EF57D3" w:rsidRDefault="00EF57D3">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EF57D3" w:rsidRDefault="00EF57D3">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F57D3" w:rsidRDefault="00EF57D3">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01.03.2023</w:t>
          </w:r>
        </w:p>
        <w:p w:rsidR="00EF57D3" w:rsidRPr="00EF57D3" w:rsidRDefault="00EF57D3">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F57D3" w:rsidRDefault="00EF57D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7D3" w:rsidRDefault="00EF57D3" w:rsidP="00EF57D3">
      <w:pPr>
        <w:spacing w:after="0" w:line="240" w:lineRule="auto"/>
      </w:pPr>
      <w:r>
        <w:separator/>
      </w:r>
    </w:p>
  </w:footnote>
  <w:footnote w:type="continuationSeparator" w:id="0">
    <w:p w:rsidR="00EF57D3" w:rsidRDefault="00EF57D3" w:rsidP="00EF5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7D3" w:rsidRDefault="00EF57D3" w:rsidP="00686B94">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EF57D3" w:rsidRDefault="00EF57D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7D3" w:rsidRPr="00EF57D3" w:rsidRDefault="00EF57D3" w:rsidP="00686B94">
    <w:pPr>
      <w:pStyle w:val="a5"/>
      <w:framePr w:wrap="around" w:vAnchor="text" w:hAnchor="margin" w:xAlign="center" w:y="1"/>
      <w:rPr>
        <w:rStyle w:val="a9"/>
        <w:rFonts w:ascii="Times New Roman" w:hAnsi="Times New Roman" w:cs="Times New Roman"/>
        <w:sz w:val="24"/>
      </w:rPr>
    </w:pPr>
    <w:r w:rsidRPr="00EF57D3">
      <w:rPr>
        <w:rStyle w:val="a9"/>
        <w:rFonts w:ascii="Times New Roman" w:hAnsi="Times New Roman" w:cs="Times New Roman"/>
        <w:sz w:val="24"/>
      </w:rPr>
      <w:fldChar w:fldCharType="begin"/>
    </w:r>
    <w:r w:rsidRPr="00EF57D3">
      <w:rPr>
        <w:rStyle w:val="a9"/>
        <w:rFonts w:ascii="Times New Roman" w:hAnsi="Times New Roman" w:cs="Times New Roman"/>
        <w:sz w:val="24"/>
      </w:rPr>
      <w:instrText xml:space="preserve"> PAGE </w:instrText>
    </w:r>
    <w:r w:rsidRPr="00EF57D3">
      <w:rPr>
        <w:rStyle w:val="a9"/>
        <w:rFonts w:ascii="Times New Roman" w:hAnsi="Times New Roman" w:cs="Times New Roman"/>
        <w:sz w:val="24"/>
      </w:rPr>
      <w:fldChar w:fldCharType="separate"/>
    </w:r>
    <w:r>
      <w:rPr>
        <w:rStyle w:val="a9"/>
        <w:rFonts w:ascii="Times New Roman" w:hAnsi="Times New Roman" w:cs="Times New Roman"/>
        <w:noProof/>
        <w:sz w:val="24"/>
      </w:rPr>
      <w:t>21</w:t>
    </w:r>
    <w:r w:rsidRPr="00EF57D3">
      <w:rPr>
        <w:rStyle w:val="a9"/>
        <w:rFonts w:ascii="Times New Roman" w:hAnsi="Times New Roman" w:cs="Times New Roman"/>
        <w:sz w:val="24"/>
      </w:rPr>
      <w:fldChar w:fldCharType="end"/>
    </w:r>
  </w:p>
  <w:p w:rsidR="00EF57D3" w:rsidRPr="00EF57D3" w:rsidRDefault="00EF57D3">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7D3" w:rsidRDefault="00EF57D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D3"/>
    <w:rsid w:val="00E9455A"/>
    <w:rsid w:val="00EF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67A5BB-C920-44CB-928B-AC51AC52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57D3"/>
    <w:rPr>
      <w:color w:val="154C94"/>
      <w:u w:val="single"/>
    </w:rPr>
  </w:style>
  <w:style w:type="character" w:styleId="a4">
    <w:name w:val="FollowedHyperlink"/>
    <w:basedOn w:val="a0"/>
    <w:uiPriority w:val="99"/>
    <w:semiHidden/>
    <w:unhideWhenUsed/>
    <w:rsid w:val="00EF57D3"/>
    <w:rPr>
      <w:color w:val="154C94"/>
      <w:u w:val="single"/>
    </w:rPr>
  </w:style>
  <w:style w:type="paragraph" w:customStyle="1" w:styleId="msonormal0">
    <w:name w:val="msonormal"/>
    <w:basedOn w:val="a"/>
    <w:rsid w:val="00EF57D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EF57D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F57D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F57D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F57D3"/>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F57D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F57D3"/>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F57D3"/>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F57D3"/>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F57D3"/>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F57D3"/>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F57D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F57D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F57D3"/>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F57D3"/>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F57D3"/>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F57D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F57D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F57D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F57D3"/>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F57D3"/>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F57D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F57D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F57D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F57D3"/>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F57D3"/>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F57D3"/>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F57D3"/>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F57D3"/>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F57D3"/>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F57D3"/>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F57D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F57D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F57D3"/>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F57D3"/>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F57D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F57D3"/>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F57D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F57D3"/>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F57D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F57D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F57D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F57D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F57D3"/>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F57D3"/>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F57D3"/>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F57D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F57D3"/>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F57D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F57D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F57D3"/>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F57D3"/>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F57D3"/>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F57D3"/>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F57D3"/>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F57D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F57D3"/>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F57D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F57D3"/>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F57D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F57D3"/>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F57D3"/>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F57D3"/>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F57D3"/>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F57D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F57D3"/>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F57D3"/>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F57D3"/>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F57D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F57D3"/>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F57D3"/>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F57D3"/>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F57D3"/>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F57D3"/>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F57D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F57D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EF57D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EF57D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EF57D3"/>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EF57D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EF57D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EF57D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EF57D3"/>
    <w:rPr>
      <w:rFonts w:ascii="Times New Roman" w:hAnsi="Times New Roman" w:cs="Times New Roman" w:hint="default"/>
      <w:caps/>
    </w:rPr>
  </w:style>
  <w:style w:type="character" w:customStyle="1" w:styleId="promulgator">
    <w:name w:val="promulgator"/>
    <w:basedOn w:val="a0"/>
    <w:rsid w:val="00EF57D3"/>
    <w:rPr>
      <w:rFonts w:ascii="Times New Roman" w:hAnsi="Times New Roman" w:cs="Times New Roman" w:hint="default"/>
      <w:caps/>
    </w:rPr>
  </w:style>
  <w:style w:type="character" w:customStyle="1" w:styleId="datepr">
    <w:name w:val="datepr"/>
    <w:basedOn w:val="a0"/>
    <w:rsid w:val="00EF57D3"/>
    <w:rPr>
      <w:rFonts w:ascii="Times New Roman" w:hAnsi="Times New Roman" w:cs="Times New Roman" w:hint="default"/>
    </w:rPr>
  </w:style>
  <w:style w:type="character" w:customStyle="1" w:styleId="datecity">
    <w:name w:val="datecity"/>
    <w:basedOn w:val="a0"/>
    <w:rsid w:val="00EF57D3"/>
    <w:rPr>
      <w:rFonts w:ascii="Times New Roman" w:hAnsi="Times New Roman" w:cs="Times New Roman" w:hint="default"/>
      <w:sz w:val="24"/>
      <w:szCs w:val="24"/>
    </w:rPr>
  </w:style>
  <w:style w:type="character" w:customStyle="1" w:styleId="datereg">
    <w:name w:val="datereg"/>
    <w:basedOn w:val="a0"/>
    <w:rsid w:val="00EF57D3"/>
    <w:rPr>
      <w:rFonts w:ascii="Times New Roman" w:hAnsi="Times New Roman" w:cs="Times New Roman" w:hint="default"/>
    </w:rPr>
  </w:style>
  <w:style w:type="character" w:customStyle="1" w:styleId="number">
    <w:name w:val="number"/>
    <w:basedOn w:val="a0"/>
    <w:rsid w:val="00EF57D3"/>
    <w:rPr>
      <w:rFonts w:ascii="Times New Roman" w:hAnsi="Times New Roman" w:cs="Times New Roman" w:hint="default"/>
    </w:rPr>
  </w:style>
  <w:style w:type="character" w:customStyle="1" w:styleId="bigsimbol">
    <w:name w:val="bigsimbol"/>
    <w:basedOn w:val="a0"/>
    <w:rsid w:val="00EF57D3"/>
    <w:rPr>
      <w:rFonts w:ascii="Times New Roman" w:hAnsi="Times New Roman" w:cs="Times New Roman" w:hint="default"/>
      <w:caps/>
    </w:rPr>
  </w:style>
  <w:style w:type="character" w:customStyle="1" w:styleId="razr">
    <w:name w:val="razr"/>
    <w:basedOn w:val="a0"/>
    <w:rsid w:val="00EF57D3"/>
    <w:rPr>
      <w:rFonts w:ascii="Times New Roman" w:hAnsi="Times New Roman" w:cs="Times New Roman" w:hint="default"/>
      <w:spacing w:val="30"/>
    </w:rPr>
  </w:style>
  <w:style w:type="character" w:customStyle="1" w:styleId="onesymbol">
    <w:name w:val="onesymbol"/>
    <w:basedOn w:val="a0"/>
    <w:rsid w:val="00EF57D3"/>
    <w:rPr>
      <w:rFonts w:ascii="Symbol" w:hAnsi="Symbol" w:hint="default"/>
    </w:rPr>
  </w:style>
  <w:style w:type="character" w:customStyle="1" w:styleId="onewind3">
    <w:name w:val="onewind3"/>
    <w:basedOn w:val="a0"/>
    <w:rsid w:val="00EF57D3"/>
    <w:rPr>
      <w:rFonts w:ascii="Wingdings 3" w:hAnsi="Wingdings 3" w:hint="default"/>
    </w:rPr>
  </w:style>
  <w:style w:type="character" w:customStyle="1" w:styleId="onewind2">
    <w:name w:val="onewind2"/>
    <w:basedOn w:val="a0"/>
    <w:rsid w:val="00EF57D3"/>
    <w:rPr>
      <w:rFonts w:ascii="Wingdings 2" w:hAnsi="Wingdings 2" w:hint="default"/>
    </w:rPr>
  </w:style>
  <w:style w:type="character" w:customStyle="1" w:styleId="onewind">
    <w:name w:val="onewind"/>
    <w:basedOn w:val="a0"/>
    <w:rsid w:val="00EF57D3"/>
    <w:rPr>
      <w:rFonts w:ascii="Wingdings" w:hAnsi="Wingdings" w:hint="default"/>
    </w:rPr>
  </w:style>
  <w:style w:type="character" w:customStyle="1" w:styleId="rednoun">
    <w:name w:val="rednoun"/>
    <w:basedOn w:val="a0"/>
    <w:rsid w:val="00EF57D3"/>
  </w:style>
  <w:style w:type="character" w:customStyle="1" w:styleId="post">
    <w:name w:val="post"/>
    <w:basedOn w:val="a0"/>
    <w:rsid w:val="00EF57D3"/>
    <w:rPr>
      <w:rFonts w:ascii="Times New Roman" w:hAnsi="Times New Roman" w:cs="Times New Roman" w:hint="default"/>
      <w:b/>
      <w:bCs/>
      <w:sz w:val="22"/>
      <w:szCs w:val="22"/>
    </w:rPr>
  </w:style>
  <w:style w:type="character" w:customStyle="1" w:styleId="pers">
    <w:name w:val="pers"/>
    <w:basedOn w:val="a0"/>
    <w:rsid w:val="00EF57D3"/>
    <w:rPr>
      <w:rFonts w:ascii="Times New Roman" w:hAnsi="Times New Roman" w:cs="Times New Roman" w:hint="default"/>
      <w:b/>
      <w:bCs/>
      <w:sz w:val="22"/>
      <w:szCs w:val="22"/>
    </w:rPr>
  </w:style>
  <w:style w:type="character" w:customStyle="1" w:styleId="arabic">
    <w:name w:val="arabic"/>
    <w:basedOn w:val="a0"/>
    <w:rsid w:val="00EF57D3"/>
    <w:rPr>
      <w:rFonts w:ascii="Times New Roman" w:hAnsi="Times New Roman" w:cs="Times New Roman" w:hint="default"/>
    </w:rPr>
  </w:style>
  <w:style w:type="character" w:customStyle="1" w:styleId="articlec">
    <w:name w:val="articlec"/>
    <w:basedOn w:val="a0"/>
    <w:rsid w:val="00EF57D3"/>
    <w:rPr>
      <w:rFonts w:ascii="Times New Roman" w:hAnsi="Times New Roman" w:cs="Times New Roman" w:hint="default"/>
      <w:b/>
      <w:bCs/>
    </w:rPr>
  </w:style>
  <w:style w:type="character" w:customStyle="1" w:styleId="roman">
    <w:name w:val="roman"/>
    <w:basedOn w:val="a0"/>
    <w:rsid w:val="00EF57D3"/>
    <w:rPr>
      <w:rFonts w:ascii="Arial" w:hAnsi="Arial" w:cs="Arial" w:hint="default"/>
    </w:rPr>
  </w:style>
  <w:style w:type="character" w:customStyle="1" w:styleId="snoskiindex">
    <w:name w:val="snoskiindex"/>
    <w:basedOn w:val="a0"/>
    <w:rsid w:val="00EF57D3"/>
    <w:rPr>
      <w:rFonts w:ascii="Times New Roman" w:hAnsi="Times New Roman" w:cs="Times New Roman" w:hint="default"/>
    </w:rPr>
  </w:style>
  <w:style w:type="table" w:customStyle="1" w:styleId="tablencpi">
    <w:name w:val="tablencpi"/>
    <w:basedOn w:val="a1"/>
    <w:rsid w:val="00EF57D3"/>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EF57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57D3"/>
  </w:style>
  <w:style w:type="paragraph" w:styleId="a7">
    <w:name w:val="footer"/>
    <w:basedOn w:val="a"/>
    <w:link w:val="a8"/>
    <w:uiPriority w:val="99"/>
    <w:unhideWhenUsed/>
    <w:rsid w:val="00EF57D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57D3"/>
  </w:style>
  <w:style w:type="character" w:styleId="a9">
    <w:name w:val="page number"/>
    <w:basedOn w:val="a0"/>
    <w:uiPriority w:val="99"/>
    <w:semiHidden/>
    <w:unhideWhenUsed/>
    <w:rsid w:val="00EF57D3"/>
  </w:style>
  <w:style w:type="table" w:styleId="aa">
    <w:name w:val="Table Grid"/>
    <w:basedOn w:val="a1"/>
    <w:uiPriority w:val="39"/>
    <w:rsid w:val="00EF5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5483</Words>
  <Characters>41972</Characters>
  <Application>Microsoft Office Word</Application>
  <DocSecurity>0</DocSecurity>
  <Lines>2998</Lines>
  <Paragraphs>1103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Демещик</dc:creator>
  <cp:keywords/>
  <dc:description/>
  <cp:lastModifiedBy>Елена Демещик</cp:lastModifiedBy>
  <cp:revision>1</cp:revision>
  <dcterms:created xsi:type="dcterms:W3CDTF">2023-03-01T06:41:00Z</dcterms:created>
  <dcterms:modified xsi:type="dcterms:W3CDTF">2023-03-01T06:42:00Z</dcterms:modified>
</cp:coreProperties>
</file>